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BE14" w14:textId="09D9CD12" w:rsidR="00D06281" w:rsidRPr="00BB3898" w:rsidRDefault="00CC46EF" w:rsidP="00D06281">
      <w:pPr>
        <w:jc w:val="center"/>
        <w:rPr>
          <w:rFonts w:ascii="宋体" w:eastAsia="宋体" w:hAnsi="宋体" w:cs="Microsoft YaHei UI"/>
          <w:b/>
          <w:bCs/>
          <w:spacing w:val="5"/>
          <w:kern w:val="0"/>
          <w:sz w:val="40"/>
          <w:szCs w:val="40"/>
          <w:shd w:val="clear" w:color="auto" w:fill="FFFFFF"/>
        </w:rPr>
      </w:pPr>
      <w:r>
        <w:rPr>
          <w:rFonts w:ascii="宋体" w:eastAsia="宋体" w:hAnsi="宋体" w:cs="Microsoft YaHei UI" w:hint="eastAsia"/>
          <w:b/>
          <w:bCs/>
          <w:spacing w:val="5"/>
          <w:kern w:val="0"/>
          <w:sz w:val="40"/>
          <w:szCs w:val="40"/>
          <w:shd w:val="clear" w:color="auto" w:fill="FFFFFF"/>
        </w:rPr>
        <w:t>新南威尔士</w:t>
      </w:r>
      <w:r w:rsidR="00F43041">
        <w:rPr>
          <w:rFonts w:ascii="宋体" w:eastAsia="宋体" w:hAnsi="宋体" w:cs="Microsoft YaHei UI" w:hint="eastAsia"/>
          <w:b/>
          <w:bCs/>
          <w:spacing w:val="5"/>
          <w:kern w:val="0"/>
          <w:sz w:val="40"/>
          <w:szCs w:val="40"/>
          <w:shd w:val="clear" w:color="auto" w:fill="FFFFFF"/>
        </w:rPr>
        <w:t>大学</w:t>
      </w:r>
      <w:r w:rsidR="00D06281">
        <w:rPr>
          <w:rFonts w:ascii="宋体" w:eastAsia="宋体" w:hAnsi="宋体" w:cs="Microsoft YaHei UI" w:hint="eastAsia"/>
          <w:b/>
          <w:bCs/>
          <w:spacing w:val="5"/>
          <w:kern w:val="0"/>
          <w:sz w:val="40"/>
          <w:szCs w:val="40"/>
          <w:shd w:val="clear" w:color="auto" w:fill="FFFFFF"/>
        </w:rPr>
        <w:t>学期学分交流</w:t>
      </w:r>
      <w:r w:rsidR="00D06281" w:rsidRPr="00BB3898">
        <w:rPr>
          <w:rFonts w:ascii="宋体" w:eastAsia="宋体" w:hAnsi="宋体" w:cs="Microsoft YaHei UI" w:hint="eastAsia"/>
          <w:b/>
          <w:bCs/>
          <w:spacing w:val="5"/>
          <w:kern w:val="0"/>
          <w:sz w:val="40"/>
          <w:szCs w:val="40"/>
          <w:shd w:val="clear" w:color="auto" w:fill="FFFFFF"/>
        </w:rPr>
        <w:t>项目</w:t>
      </w:r>
    </w:p>
    <w:p w14:paraId="60E7C660" w14:textId="77777777" w:rsidR="00D06281" w:rsidRPr="002B10E8" w:rsidRDefault="00D06281" w:rsidP="00D06281">
      <w:pPr>
        <w:pStyle w:val="a3"/>
        <w:widowControl/>
        <w:spacing w:beforeAutospacing="0" w:afterAutospacing="0" w:line="360" w:lineRule="auto"/>
        <w:ind w:firstLineChars="200" w:firstLine="420"/>
        <w:jc w:val="both"/>
        <w:rPr>
          <w:rFonts w:ascii="宋体" w:eastAsia="宋体" w:hAnsi="宋体" w:cstheme="minorEastAsia"/>
          <w:kern w:val="2"/>
          <w:sz w:val="21"/>
        </w:rPr>
      </w:pPr>
    </w:p>
    <w:p w14:paraId="36B24B29" w14:textId="272DB7AD" w:rsidR="00D06281" w:rsidRDefault="00D06281" w:rsidP="00F43041">
      <w:pPr>
        <w:pStyle w:val="a3"/>
        <w:widowControl/>
        <w:numPr>
          <w:ilvl w:val="0"/>
          <w:numId w:val="21"/>
        </w:numPr>
        <w:spacing w:beforeAutospacing="0" w:afterAutospacing="0" w:line="360" w:lineRule="auto"/>
        <w:jc w:val="both"/>
        <w:rPr>
          <w:rFonts w:ascii="宋体" w:eastAsia="宋体" w:hAnsi="宋体" w:cstheme="minorEastAsia"/>
          <w:b/>
          <w:bCs/>
          <w:kern w:val="2"/>
          <w:sz w:val="21"/>
        </w:rPr>
      </w:pPr>
      <w:r>
        <w:rPr>
          <w:rFonts w:ascii="宋体" w:eastAsia="宋体" w:hAnsi="宋体" w:cstheme="minorEastAsia" w:hint="eastAsia"/>
          <w:b/>
          <w:bCs/>
          <w:kern w:val="2"/>
          <w:sz w:val="21"/>
        </w:rPr>
        <w:t>项目概况</w:t>
      </w:r>
    </w:p>
    <w:p w14:paraId="52CDAF5B" w14:textId="1E6777EA" w:rsidR="00217481" w:rsidRDefault="00CC46EF" w:rsidP="00D06281">
      <w:pPr>
        <w:pStyle w:val="a3"/>
        <w:widowControl/>
        <w:spacing w:beforeAutospacing="0" w:afterAutospacing="0" w:line="360" w:lineRule="auto"/>
        <w:ind w:firstLineChars="200" w:firstLine="420"/>
        <w:jc w:val="both"/>
        <w:rPr>
          <w:rFonts w:ascii="宋体" w:eastAsia="宋体" w:hAnsi="宋体" w:cstheme="minorEastAsia"/>
          <w:kern w:val="2"/>
          <w:sz w:val="21"/>
        </w:rPr>
      </w:pPr>
      <w:r w:rsidRPr="00CC46EF">
        <w:rPr>
          <w:rFonts w:ascii="宋体" w:eastAsia="宋体" w:hAnsi="宋体" w:cstheme="minorEastAsia" w:hint="eastAsia"/>
          <w:kern w:val="2"/>
          <w:sz w:val="21"/>
        </w:rPr>
        <w:t>新南威尔士大学</w:t>
      </w:r>
      <w:r w:rsidR="006A19A1">
        <w:rPr>
          <w:rFonts w:ascii="宋体" w:eastAsia="宋体" w:hAnsi="宋体" w:cstheme="minorEastAsia" w:hint="eastAsia"/>
          <w:kern w:val="2"/>
          <w:sz w:val="21"/>
        </w:rPr>
        <w:t>学期</w:t>
      </w:r>
      <w:r w:rsidRPr="00CC46EF">
        <w:rPr>
          <w:rFonts w:ascii="宋体" w:eastAsia="宋体" w:hAnsi="宋体" w:cstheme="minorEastAsia" w:hint="eastAsia"/>
          <w:kern w:val="2"/>
          <w:sz w:val="21"/>
        </w:rPr>
        <w:t>交流项目为学生提供</w:t>
      </w:r>
      <w:r w:rsidR="006A19A1">
        <w:rPr>
          <w:rFonts w:ascii="宋体" w:eastAsia="宋体" w:hAnsi="宋体" w:cstheme="minorEastAsia" w:hint="eastAsia"/>
          <w:kern w:val="2"/>
          <w:sz w:val="21"/>
        </w:rPr>
        <w:t>在世界</w:t>
      </w:r>
      <w:r w:rsidRPr="00CC46EF">
        <w:rPr>
          <w:rFonts w:ascii="宋体" w:eastAsia="宋体" w:hAnsi="宋体" w:cstheme="minorEastAsia" w:hint="eastAsia"/>
          <w:kern w:val="2"/>
          <w:sz w:val="21"/>
        </w:rPr>
        <w:t>一流高校进行一学期一</w:t>
      </w:r>
      <w:r w:rsidR="006A19A1">
        <w:rPr>
          <w:rFonts w:ascii="宋体" w:eastAsia="宋体" w:hAnsi="宋体" w:cstheme="minorEastAsia" w:hint="eastAsia"/>
          <w:kern w:val="2"/>
          <w:sz w:val="21"/>
        </w:rPr>
        <w:t>或</w:t>
      </w:r>
      <w:proofErr w:type="gramStart"/>
      <w:r w:rsidRPr="00CC46EF">
        <w:rPr>
          <w:rFonts w:ascii="宋体" w:eastAsia="宋体" w:hAnsi="宋体" w:cstheme="minorEastAsia" w:hint="eastAsia"/>
          <w:kern w:val="2"/>
          <w:sz w:val="21"/>
        </w:rPr>
        <w:t>个</w:t>
      </w:r>
      <w:proofErr w:type="gramEnd"/>
      <w:r w:rsidRPr="00CC46EF">
        <w:rPr>
          <w:rFonts w:ascii="宋体" w:eastAsia="宋体" w:hAnsi="宋体" w:cstheme="minorEastAsia" w:hint="eastAsia"/>
          <w:kern w:val="2"/>
          <w:sz w:val="21"/>
        </w:rPr>
        <w:t>学年专业课程学习</w:t>
      </w:r>
      <w:r w:rsidR="006A19A1">
        <w:rPr>
          <w:rFonts w:ascii="宋体" w:eastAsia="宋体" w:hAnsi="宋体" w:cstheme="minorEastAsia" w:hint="eastAsia"/>
          <w:kern w:val="2"/>
          <w:sz w:val="21"/>
        </w:rPr>
        <w:t>的机会</w:t>
      </w:r>
      <w:r w:rsidRPr="00CC46EF">
        <w:rPr>
          <w:rFonts w:ascii="宋体" w:eastAsia="宋体" w:hAnsi="宋体" w:cstheme="minorEastAsia" w:hint="eastAsia"/>
          <w:kern w:val="2"/>
          <w:sz w:val="21"/>
        </w:rPr>
        <w:t>，</w:t>
      </w:r>
      <w:r w:rsidR="006A19A1">
        <w:rPr>
          <w:rFonts w:ascii="宋体" w:eastAsia="宋体" w:hAnsi="宋体" w:cstheme="minorEastAsia" w:hint="eastAsia"/>
          <w:kern w:val="2"/>
          <w:sz w:val="21"/>
        </w:rPr>
        <w:t>学生将</w:t>
      </w:r>
      <w:r w:rsidRPr="00CC46EF">
        <w:rPr>
          <w:rFonts w:ascii="宋体" w:eastAsia="宋体" w:hAnsi="宋体" w:cstheme="minorEastAsia" w:hint="eastAsia"/>
          <w:kern w:val="2"/>
          <w:sz w:val="21"/>
        </w:rPr>
        <w:t>与</w:t>
      </w:r>
      <w:r w:rsidR="006A19A1">
        <w:rPr>
          <w:rFonts w:ascii="宋体" w:eastAsia="宋体" w:hAnsi="宋体" w:cstheme="minorEastAsia" w:hint="eastAsia"/>
          <w:kern w:val="2"/>
          <w:sz w:val="21"/>
        </w:rPr>
        <w:t>当地学生</w:t>
      </w:r>
      <w:r w:rsidRPr="00CC46EF">
        <w:rPr>
          <w:rFonts w:ascii="宋体" w:eastAsia="宋体" w:hAnsi="宋体" w:cstheme="minorEastAsia" w:hint="eastAsia"/>
          <w:kern w:val="2"/>
          <w:sz w:val="21"/>
        </w:rPr>
        <w:t>及其他国际学生一起进行专业课学习，零距离体验原汁原味的澳大利亚著名公立大学学习氛围。学生作为全日制注册学生、全浸入式在新南威尔士大学学习，项目结束时通过评估获得学校的官方成绩单和学分。</w:t>
      </w:r>
      <w:r w:rsidRPr="00CC46EF">
        <w:rPr>
          <w:rFonts w:ascii="宋体" w:eastAsia="宋体" w:hAnsi="宋体" w:cstheme="minorEastAsia"/>
          <w:kern w:val="2"/>
          <w:sz w:val="21"/>
        </w:rPr>
        <w:cr/>
      </w:r>
      <w:r>
        <w:rPr>
          <w:rFonts w:ascii="宋体" w:eastAsia="宋体" w:hAnsi="宋体" w:cstheme="minorEastAsia"/>
          <w:kern w:val="2"/>
          <w:sz w:val="21"/>
        </w:rPr>
        <w:t xml:space="preserve">    </w:t>
      </w:r>
      <w:r w:rsidRPr="00CC46EF">
        <w:rPr>
          <w:rFonts w:ascii="宋体" w:eastAsia="宋体" w:hAnsi="宋体" w:cstheme="minorEastAsia"/>
          <w:kern w:val="2"/>
          <w:sz w:val="21"/>
        </w:rPr>
        <w:t>新南威尔士大学</w:t>
      </w:r>
      <w:r w:rsidR="006A19A1" w:rsidRPr="00CC46EF">
        <w:rPr>
          <w:rFonts w:ascii="宋体" w:eastAsia="宋体" w:hAnsi="宋体" w:cstheme="minorEastAsia" w:hint="eastAsia"/>
          <w:kern w:val="2"/>
          <w:sz w:val="21"/>
        </w:rPr>
        <w:t>以其出色而多样化的教学与研究而享誉世界</w:t>
      </w:r>
      <w:r w:rsidR="006A19A1">
        <w:rPr>
          <w:rFonts w:ascii="宋体" w:eastAsia="宋体" w:hAnsi="宋体" w:cstheme="minorEastAsia" w:hint="eastAsia"/>
          <w:kern w:val="2"/>
          <w:sz w:val="21"/>
        </w:rPr>
        <w:t>。</w:t>
      </w:r>
      <w:r w:rsidRPr="00CC46EF">
        <w:rPr>
          <w:rFonts w:ascii="宋体" w:eastAsia="宋体" w:hAnsi="宋体" w:cstheme="minorEastAsia"/>
          <w:kern w:val="2"/>
          <w:sz w:val="21"/>
        </w:rPr>
        <w:t>大学</w:t>
      </w:r>
      <w:r w:rsidR="006A19A1">
        <w:rPr>
          <w:rFonts w:ascii="宋体" w:eastAsia="宋体" w:hAnsi="宋体" w:cstheme="minorEastAsia" w:hint="eastAsia"/>
          <w:kern w:val="2"/>
          <w:sz w:val="21"/>
        </w:rPr>
        <w:t>拥有</w:t>
      </w:r>
      <w:r w:rsidRPr="00CC46EF">
        <w:rPr>
          <w:rFonts w:ascii="宋体" w:eastAsia="宋体" w:hAnsi="宋体" w:cstheme="minorEastAsia"/>
          <w:kern w:val="2"/>
          <w:sz w:val="21"/>
        </w:rPr>
        <w:t>一流的设施和学者</w:t>
      </w:r>
      <w:r w:rsidR="006A19A1">
        <w:rPr>
          <w:rFonts w:ascii="宋体" w:eastAsia="宋体" w:hAnsi="宋体" w:cstheme="minorEastAsia" w:hint="eastAsia"/>
          <w:kern w:val="2"/>
          <w:sz w:val="21"/>
        </w:rPr>
        <w:t>，</w:t>
      </w:r>
      <w:r w:rsidRPr="00CC46EF">
        <w:rPr>
          <w:rFonts w:ascii="宋体" w:eastAsia="宋体" w:hAnsi="宋体" w:cstheme="minorEastAsia"/>
          <w:kern w:val="2"/>
          <w:sz w:val="21"/>
        </w:rPr>
        <w:t>提供的教学</w:t>
      </w:r>
      <w:r w:rsidR="006A19A1">
        <w:rPr>
          <w:rFonts w:ascii="宋体" w:eastAsia="宋体" w:hAnsi="宋体" w:cstheme="minorEastAsia" w:hint="eastAsia"/>
          <w:kern w:val="2"/>
          <w:sz w:val="21"/>
        </w:rPr>
        <w:t>被</w:t>
      </w:r>
      <w:r w:rsidRPr="00CC46EF">
        <w:rPr>
          <w:rFonts w:ascii="宋体" w:eastAsia="宋体" w:hAnsi="宋体" w:cstheme="minorEastAsia"/>
          <w:kern w:val="2"/>
          <w:sz w:val="21"/>
        </w:rPr>
        <w:t>公认</w:t>
      </w:r>
      <w:r w:rsidR="006A19A1">
        <w:rPr>
          <w:rFonts w:ascii="宋体" w:eastAsia="宋体" w:hAnsi="宋体" w:cstheme="minorEastAsia" w:hint="eastAsia"/>
          <w:kern w:val="2"/>
          <w:sz w:val="21"/>
        </w:rPr>
        <w:t>为在专</w:t>
      </w:r>
      <w:r w:rsidRPr="00CC46EF">
        <w:rPr>
          <w:rFonts w:ascii="宋体" w:eastAsia="宋体" w:hAnsi="宋体" w:cstheme="minorEastAsia"/>
          <w:kern w:val="2"/>
          <w:sz w:val="21"/>
        </w:rPr>
        <w:t>业领域</w:t>
      </w:r>
      <w:r w:rsidR="006A19A1">
        <w:rPr>
          <w:rFonts w:ascii="宋体" w:eastAsia="宋体" w:hAnsi="宋体" w:cstheme="minorEastAsia" w:hint="eastAsia"/>
          <w:kern w:val="2"/>
          <w:sz w:val="21"/>
        </w:rPr>
        <w:t>世界领先。课程设置方面，</w:t>
      </w:r>
      <w:r w:rsidR="00C00E1A">
        <w:rPr>
          <w:rFonts w:ascii="宋体" w:eastAsia="宋体" w:hAnsi="宋体" w:cstheme="minorEastAsia" w:hint="eastAsia"/>
          <w:kern w:val="2"/>
          <w:sz w:val="21"/>
        </w:rPr>
        <w:t>课程</w:t>
      </w:r>
      <w:r w:rsidRPr="00CC46EF">
        <w:rPr>
          <w:rFonts w:ascii="宋体" w:eastAsia="宋体" w:hAnsi="宋体" w:cstheme="minorEastAsia"/>
          <w:kern w:val="2"/>
          <w:sz w:val="21"/>
        </w:rPr>
        <w:t>高度重视</w:t>
      </w:r>
      <w:r w:rsidR="006A19A1">
        <w:rPr>
          <w:rFonts w:ascii="宋体" w:eastAsia="宋体" w:hAnsi="宋体" w:cstheme="minorEastAsia" w:hint="eastAsia"/>
          <w:kern w:val="2"/>
          <w:sz w:val="21"/>
        </w:rPr>
        <w:t>为</w:t>
      </w:r>
      <w:r w:rsidR="006A19A1" w:rsidRPr="00CC46EF">
        <w:rPr>
          <w:rFonts w:ascii="宋体" w:eastAsia="宋体" w:hAnsi="宋体" w:cstheme="minorEastAsia"/>
          <w:kern w:val="2"/>
          <w:sz w:val="21"/>
        </w:rPr>
        <w:t>学生</w:t>
      </w:r>
      <w:r w:rsidR="006A19A1">
        <w:rPr>
          <w:rFonts w:ascii="宋体" w:eastAsia="宋体" w:hAnsi="宋体" w:cstheme="minorEastAsia" w:hint="eastAsia"/>
          <w:kern w:val="2"/>
          <w:sz w:val="21"/>
        </w:rPr>
        <w:t>未来的</w:t>
      </w:r>
      <w:r w:rsidRPr="00CC46EF">
        <w:rPr>
          <w:rFonts w:ascii="宋体" w:eastAsia="宋体" w:hAnsi="宋体" w:cstheme="minorEastAsia"/>
          <w:kern w:val="2"/>
          <w:sz w:val="21"/>
        </w:rPr>
        <w:t>职业成功做准备</w:t>
      </w:r>
      <w:r w:rsidR="006A19A1">
        <w:rPr>
          <w:rFonts w:ascii="宋体" w:eastAsia="宋体" w:hAnsi="宋体" w:cstheme="minorEastAsia" w:hint="eastAsia"/>
          <w:kern w:val="2"/>
          <w:sz w:val="21"/>
        </w:rPr>
        <w:t>。</w:t>
      </w:r>
      <w:r w:rsidR="006A19A1" w:rsidRPr="00CC46EF">
        <w:rPr>
          <w:rFonts w:ascii="宋体" w:eastAsia="宋体" w:hAnsi="宋体" w:cstheme="minorEastAsia" w:hint="eastAsia"/>
          <w:kern w:val="2"/>
          <w:sz w:val="21"/>
        </w:rPr>
        <w:t>大学有</w:t>
      </w:r>
      <w:r w:rsidR="006A19A1" w:rsidRPr="00CC46EF">
        <w:rPr>
          <w:rFonts w:ascii="宋体" w:eastAsia="宋体" w:hAnsi="宋体" w:cstheme="minorEastAsia"/>
          <w:kern w:val="2"/>
          <w:sz w:val="21"/>
        </w:rPr>
        <w:t>250多个学生俱乐部和社团，</w:t>
      </w:r>
      <w:r w:rsidRPr="00CC46EF">
        <w:rPr>
          <w:rFonts w:ascii="宋体" w:eastAsia="宋体" w:hAnsi="宋体" w:cstheme="minorEastAsia"/>
          <w:kern w:val="2"/>
          <w:sz w:val="21"/>
        </w:rPr>
        <w:t>学生可以</w:t>
      </w:r>
      <w:r w:rsidR="006A19A1" w:rsidRPr="00CC46EF">
        <w:rPr>
          <w:rFonts w:ascii="宋体" w:eastAsia="宋体" w:hAnsi="宋体" w:cstheme="minorEastAsia"/>
          <w:kern w:val="2"/>
          <w:sz w:val="21"/>
        </w:rPr>
        <w:t>据自己的兴趣爱好进行广泛选择，</w:t>
      </w:r>
      <w:r w:rsidRPr="00CC46EF">
        <w:rPr>
          <w:rFonts w:ascii="宋体" w:eastAsia="宋体" w:hAnsi="宋体" w:cstheme="minorEastAsia"/>
          <w:kern w:val="2"/>
          <w:sz w:val="21"/>
        </w:rPr>
        <w:t>融入</w:t>
      </w:r>
      <w:r w:rsidRPr="00CC46EF">
        <w:rPr>
          <w:rFonts w:ascii="宋体" w:eastAsia="宋体" w:hAnsi="宋体" w:cstheme="minorEastAsia" w:hint="eastAsia"/>
          <w:kern w:val="2"/>
          <w:sz w:val="21"/>
        </w:rPr>
        <w:t>一个有活力的、国际化的学习环境</w:t>
      </w:r>
      <w:r w:rsidR="00C00E1A">
        <w:rPr>
          <w:rFonts w:ascii="宋体" w:eastAsia="宋体" w:hAnsi="宋体" w:cstheme="minorEastAsia" w:hint="eastAsia"/>
          <w:kern w:val="2"/>
          <w:sz w:val="21"/>
        </w:rPr>
        <w:t>，</w:t>
      </w:r>
      <w:r w:rsidRPr="00CC46EF">
        <w:rPr>
          <w:rFonts w:ascii="宋体" w:eastAsia="宋体" w:hAnsi="宋体" w:cstheme="minorEastAsia"/>
          <w:kern w:val="2"/>
          <w:sz w:val="21"/>
        </w:rPr>
        <w:t>拥有一段有价值而愉快的人生经历。</w:t>
      </w:r>
    </w:p>
    <w:p w14:paraId="02E50123" w14:textId="77777777" w:rsidR="00CC46EF" w:rsidRPr="004500F5" w:rsidRDefault="00CC46EF" w:rsidP="00D06281">
      <w:pPr>
        <w:pStyle w:val="a3"/>
        <w:widowControl/>
        <w:spacing w:beforeAutospacing="0" w:afterAutospacing="0" w:line="360" w:lineRule="auto"/>
        <w:ind w:firstLineChars="200" w:firstLine="420"/>
        <w:jc w:val="both"/>
        <w:rPr>
          <w:rFonts w:ascii="宋体" w:eastAsia="宋体" w:hAnsi="宋体" w:cstheme="minorEastAsia"/>
          <w:kern w:val="2"/>
          <w:sz w:val="21"/>
        </w:rPr>
      </w:pPr>
    </w:p>
    <w:p w14:paraId="75EFB11E" w14:textId="785A0D0F" w:rsidR="00D06281" w:rsidRDefault="00D06281" w:rsidP="00D06281">
      <w:pPr>
        <w:pStyle w:val="a3"/>
        <w:widowControl/>
        <w:spacing w:beforeAutospacing="0" w:afterAutospacing="0" w:line="360" w:lineRule="auto"/>
        <w:jc w:val="both"/>
        <w:rPr>
          <w:rFonts w:ascii="宋体" w:eastAsia="宋体" w:hAnsi="宋体" w:cstheme="minorEastAsia"/>
          <w:b/>
          <w:bCs/>
          <w:kern w:val="2"/>
          <w:sz w:val="21"/>
        </w:rPr>
      </w:pPr>
      <w:r>
        <w:rPr>
          <w:rFonts w:ascii="宋体" w:eastAsia="宋体" w:hAnsi="宋体" w:cstheme="minorEastAsia" w:hint="eastAsia"/>
          <w:b/>
          <w:bCs/>
          <w:kern w:val="2"/>
          <w:sz w:val="21"/>
        </w:rPr>
        <w:t>二、</w:t>
      </w:r>
      <w:r w:rsidR="00436CB5">
        <w:rPr>
          <w:rFonts w:ascii="宋体" w:eastAsia="宋体" w:hAnsi="宋体" w:cstheme="minorEastAsia" w:hint="eastAsia"/>
          <w:b/>
          <w:bCs/>
          <w:kern w:val="2"/>
          <w:sz w:val="21"/>
        </w:rPr>
        <w:t>大学</w:t>
      </w:r>
      <w:r>
        <w:rPr>
          <w:rFonts w:ascii="宋体" w:eastAsia="宋体" w:hAnsi="宋体" w:cstheme="minorEastAsia" w:hint="eastAsia"/>
          <w:b/>
          <w:bCs/>
          <w:kern w:val="2"/>
          <w:sz w:val="21"/>
        </w:rPr>
        <w:t>介绍</w:t>
      </w:r>
    </w:p>
    <w:p w14:paraId="2126F286" w14:textId="0DD0D4F5" w:rsidR="00D06281" w:rsidRDefault="00D06281" w:rsidP="00D06281">
      <w:pPr>
        <w:pStyle w:val="a3"/>
        <w:widowControl/>
        <w:numPr>
          <w:ilvl w:val="0"/>
          <w:numId w:val="11"/>
        </w:numPr>
        <w:spacing w:beforeAutospacing="0" w:afterAutospacing="0" w:line="360" w:lineRule="auto"/>
        <w:jc w:val="both"/>
        <w:rPr>
          <w:rFonts w:ascii="宋体" w:eastAsia="宋体" w:hAnsi="宋体" w:cstheme="minorEastAsia"/>
          <w:kern w:val="2"/>
          <w:sz w:val="21"/>
        </w:rPr>
      </w:pPr>
      <w:r w:rsidRPr="00D06281">
        <w:rPr>
          <w:rFonts w:ascii="宋体" w:eastAsia="宋体" w:hAnsi="宋体" w:cstheme="minorEastAsia" w:hint="eastAsia"/>
          <w:kern w:val="2"/>
          <w:sz w:val="21"/>
        </w:rPr>
        <w:t>学校简介：</w:t>
      </w:r>
    </w:p>
    <w:p w14:paraId="78446712" w14:textId="02701A3D" w:rsidR="00CC46EF" w:rsidRPr="00CC46EF" w:rsidRDefault="00CC46EF" w:rsidP="00CC46EF">
      <w:pPr>
        <w:spacing w:line="360" w:lineRule="auto"/>
        <w:ind w:left="420" w:firstLineChars="200" w:firstLine="420"/>
        <w:rPr>
          <w:rFonts w:ascii="宋体" w:eastAsia="宋体" w:hAnsi="宋体" w:cstheme="minorEastAsia"/>
          <w:szCs w:val="24"/>
        </w:rPr>
      </w:pPr>
      <w:r w:rsidRPr="00CC46EF">
        <w:rPr>
          <w:rFonts w:ascii="宋体" w:eastAsia="宋体" w:hAnsi="宋体" w:cstheme="minorEastAsia" w:hint="eastAsia"/>
          <w:szCs w:val="24"/>
        </w:rPr>
        <w:t xml:space="preserve">新南威尔士大学（The University of </w:t>
      </w:r>
      <w:bookmarkStart w:id="0" w:name="OLE_LINK5"/>
      <w:r w:rsidRPr="00CC46EF">
        <w:rPr>
          <w:rFonts w:ascii="宋体" w:eastAsia="宋体" w:hAnsi="宋体" w:cstheme="minorEastAsia" w:hint="eastAsia"/>
          <w:szCs w:val="24"/>
        </w:rPr>
        <w:t>New South Wales</w:t>
      </w:r>
      <w:bookmarkEnd w:id="0"/>
      <w:r w:rsidRPr="00CC46EF">
        <w:rPr>
          <w:rFonts w:ascii="宋体" w:eastAsia="宋体" w:hAnsi="宋体" w:cstheme="minorEastAsia" w:hint="eastAsia"/>
          <w:szCs w:val="24"/>
        </w:rPr>
        <w:t>，简称 UNSW）是澳大利亚一所世界顶尖研究型学府。创立于 1949 年，其主校区位于新南威尔士州首府悉尼。</w:t>
      </w:r>
    </w:p>
    <w:p w14:paraId="3B391E51" w14:textId="77777777" w:rsidR="00C00E1A" w:rsidRDefault="00CC46EF" w:rsidP="00C00E1A">
      <w:pPr>
        <w:spacing w:line="360" w:lineRule="auto"/>
        <w:ind w:left="420"/>
        <w:rPr>
          <w:rFonts w:ascii="宋体" w:eastAsia="宋体" w:hAnsi="宋体" w:cstheme="minorEastAsia"/>
          <w:szCs w:val="24"/>
        </w:rPr>
      </w:pPr>
      <w:r w:rsidRPr="00CC46EF">
        <w:rPr>
          <w:rFonts w:ascii="宋体" w:eastAsia="宋体" w:hAnsi="宋体" w:cstheme="minorEastAsia" w:hint="eastAsia"/>
          <w:szCs w:val="24"/>
        </w:rPr>
        <w:t xml:space="preserve">作为澳洲八大名校集团（Group of Eight）成员之一，新南威尔士大学（UNSW）以商科和工科著称，其商学院与工程学院均为澳大利亚排名第一，并在国际上享有盛誉。UNSW 是澳大利亚拥有最多百万富翁校友的大学。在澳大利亚证券交易所市值前 200 的公司中， </w:t>
      </w:r>
      <w:r w:rsidR="00C00E1A" w:rsidRPr="00CC46EF">
        <w:rPr>
          <w:rFonts w:ascii="宋体" w:eastAsia="宋体" w:hAnsi="宋体" w:cstheme="minorEastAsia" w:hint="eastAsia"/>
          <w:szCs w:val="24"/>
        </w:rPr>
        <w:t>多</w:t>
      </w:r>
      <w:r w:rsidR="00C00E1A">
        <w:rPr>
          <w:rFonts w:ascii="宋体" w:eastAsia="宋体" w:hAnsi="宋体" w:cstheme="minorEastAsia" w:hint="eastAsia"/>
          <w:szCs w:val="24"/>
        </w:rPr>
        <w:t>数的</w:t>
      </w:r>
      <w:r w:rsidRPr="00CC46EF">
        <w:rPr>
          <w:rFonts w:ascii="宋体" w:eastAsia="宋体" w:hAnsi="宋体" w:cstheme="minorEastAsia" w:hint="eastAsia"/>
          <w:szCs w:val="24"/>
        </w:rPr>
        <w:t>CEO毕业于新南威尔士大学。</w:t>
      </w:r>
    </w:p>
    <w:p w14:paraId="2B6A5BF8" w14:textId="77777777" w:rsidR="00C00E1A" w:rsidRDefault="00C00E1A" w:rsidP="00C00E1A">
      <w:pPr>
        <w:spacing w:line="360" w:lineRule="auto"/>
        <w:ind w:left="420" w:firstLineChars="200" w:firstLine="420"/>
        <w:rPr>
          <w:rFonts w:ascii="宋体" w:eastAsia="宋体" w:hAnsi="宋体" w:cstheme="minorEastAsia"/>
          <w:szCs w:val="24"/>
        </w:rPr>
      </w:pPr>
      <w:r>
        <w:rPr>
          <w:rFonts w:ascii="宋体" w:eastAsia="宋体" w:hAnsi="宋体" w:cstheme="minorEastAsia" w:hint="eastAsia"/>
          <w:szCs w:val="24"/>
        </w:rPr>
        <w:t>大学所在地悉尼是</w:t>
      </w:r>
      <w:r w:rsidR="00CC46EF" w:rsidRPr="00CC46EF">
        <w:rPr>
          <w:rFonts w:ascii="宋体" w:eastAsia="宋体" w:hAnsi="宋体" w:cstheme="minorEastAsia" w:hint="eastAsia"/>
          <w:szCs w:val="24"/>
        </w:rPr>
        <w:t>南半球第一大城市，众多国际企业总部的设立</w:t>
      </w:r>
      <w:r>
        <w:rPr>
          <w:rFonts w:ascii="宋体" w:eastAsia="宋体" w:hAnsi="宋体" w:cstheme="minorEastAsia" w:hint="eastAsia"/>
          <w:szCs w:val="24"/>
        </w:rPr>
        <w:t>于此。</w:t>
      </w:r>
      <w:r w:rsidR="00CC46EF" w:rsidRPr="00CC46EF">
        <w:rPr>
          <w:rFonts w:ascii="宋体" w:eastAsia="宋体" w:hAnsi="宋体" w:cstheme="minorEastAsia" w:hint="eastAsia"/>
          <w:szCs w:val="24"/>
        </w:rPr>
        <w:t>学校与政府企业间</w:t>
      </w:r>
      <w:r>
        <w:rPr>
          <w:rFonts w:ascii="宋体" w:eastAsia="宋体" w:hAnsi="宋体" w:cstheme="minorEastAsia" w:hint="eastAsia"/>
          <w:szCs w:val="24"/>
        </w:rPr>
        <w:t>联系</w:t>
      </w:r>
      <w:r w:rsidR="00CC46EF" w:rsidRPr="00CC46EF">
        <w:rPr>
          <w:rFonts w:ascii="宋体" w:eastAsia="宋体" w:hAnsi="宋体" w:cstheme="minorEastAsia" w:hint="eastAsia"/>
          <w:szCs w:val="24"/>
        </w:rPr>
        <w:t>紧密，为毕业生创造了更好的就业机会。因此，UNSW 是当地录取分数最高的大学之一，也是学生最为向往的大学。</w:t>
      </w:r>
    </w:p>
    <w:p w14:paraId="4216ADC3" w14:textId="4BCF35F5" w:rsidR="00433C1B" w:rsidRPr="00617927" w:rsidRDefault="00C00E1A" w:rsidP="00617927">
      <w:pPr>
        <w:spacing w:line="360" w:lineRule="auto"/>
        <w:ind w:left="420" w:firstLineChars="200" w:firstLine="420"/>
        <w:rPr>
          <w:rFonts w:ascii="宋体" w:eastAsia="宋体" w:hAnsi="宋体" w:cstheme="minorEastAsia"/>
          <w:szCs w:val="24"/>
        </w:rPr>
      </w:pPr>
      <w:r>
        <w:rPr>
          <w:rFonts w:ascii="宋体" w:eastAsia="宋体" w:hAnsi="宋体" w:cstheme="minorEastAsia" w:hint="eastAsia"/>
          <w:szCs w:val="24"/>
        </w:rPr>
        <w:t>学校</w:t>
      </w:r>
      <w:r w:rsidR="00CC46EF" w:rsidRPr="00CC46EF">
        <w:rPr>
          <w:rFonts w:ascii="宋体" w:eastAsia="宋体" w:hAnsi="宋体" w:cstheme="minorEastAsia" w:hint="eastAsia"/>
        </w:rPr>
        <w:t>校内设施齐全，包含书店、视听服务、食品零售店、咖啡厅、银行及商店。体育及娱乐中心有游泳池、健身馆、壁球和网球场以及有氧运动和举重等活动设施</w:t>
      </w:r>
      <w:r>
        <w:rPr>
          <w:rFonts w:ascii="宋体" w:eastAsia="宋体" w:hAnsi="宋体" w:cstheme="minorEastAsia" w:hint="eastAsia"/>
        </w:rPr>
        <w:t>。</w:t>
      </w:r>
    </w:p>
    <w:p w14:paraId="7FB84724" w14:textId="1C0B6C5D" w:rsidR="00D06281" w:rsidRDefault="00D06281" w:rsidP="00D06281">
      <w:pPr>
        <w:pStyle w:val="a3"/>
        <w:widowControl/>
        <w:numPr>
          <w:ilvl w:val="0"/>
          <w:numId w:val="11"/>
        </w:numPr>
        <w:spacing w:beforeAutospacing="0" w:afterAutospacing="0" w:line="360" w:lineRule="auto"/>
        <w:jc w:val="both"/>
        <w:rPr>
          <w:rFonts w:ascii="宋体" w:eastAsia="宋体" w:hAnsi="宋体" w:cstheme="minorEastAsia"/>
          <w:kern w:val="2"/>
          <w:sz w:val="21"/>
        </w:rPr>
      </w:pPr>
      <w:r w:rsidRPr="00D06281">
        <w:rPr>
          <w:rFonts w:ascii="宋体" w:eastAsia="宋体" w:hAnsi="宋体" w:cstheme="minorEastAsia" w:hint="eastAsia"/>
          <w:kern w:val="2"/>
          <w:sz w:val="21"/>
        </w:rPr>
        <w:t>综合排名：</w:t>
      </w:r>
    </w:p>
    <w:p w14:paraId="3D589200" w14:textId="1EC5E84A" w:rsidR="002B7804" w:rsidRPr="00D06281" w:rsidRDefault="00CC46EF" w:rsidP="00442F41">
      <w:pPr>
        <w:pStyle w:val="a3"/>
        <w:widowControl/>
        <w:spacing w:beforeAutospacing="0" w:afterAutospacing="0" w:line="360" w:lineRule="auto"/>
        <w:ind w:left="860" w:firstLineChars="200" w:firstLine="420"/>
        <w:jc w:val="both"/>
        <w:rPr>
          <w:rFonts w:ascii="宋体" w:eastAsia="宋体" w:hAnsi="宋体" w:cstheme="minorEastAsia"/>
          <w:kern w:val="2"/>
          <w:sz w:val="21"/>
        </w:rPr>
      </w:pPr>
      <w:r w:rsidRPr="00CC46EF">
        <w:rPr>
          <w:rFonts w:ascii="宋体" w:eastAsia="宋体" w:hAnsi="宋体" w:cstheme="minorEastAsia" w:hint="eastAsia"/>
          <w:kern w:val="2"/>
          <w:sz w:val="21"/>
        </w:rPr>
        <w:t>新南威尔士大学</w:t>
      </w:r>
      <w:r w:rsidRPr="00CC46EF">
        <w:rPr>
          <w:rFonts w:ascii="宋体" w:eastAsia="宋体" w:hAnsi="宋体" w:cstheme="minorEastAsia"/>
          <w:kern w:val="2"/>
          <w:sz w:val="21"/>
        </w:rPr>
        <w:t>是澳大利亚八校联盟、</w:t>
      </w:r>
      <w:hyperlink r:id="rId7" w:tgtFrame="_blank" w:history="1">
        <w:r w:rsidRPr="00CC46EF">
          <w:rPr>
            <w:rFonts w:ascii="宋体" w:eastAsia="宋体" w:hAnsi="宋体" w:cstheme="minorEastAsia"/>
            <w:kern w:val="2"/>
            <w:sz w:val="21"/>
          </w:rPr>
          <w:t>环太平洋大学联盟</w:t>
        </w:r>
      </w:hyperlink>
      <w:r w:rsidRPr="00CC46EF">
        <w:rPr>
          <w:rFonts w:ascii="宋体" w:eastAsia="宋体" w:hAnsi="宋体" w:cstheme="minorEastAsia"/>
          <w:kern w:val="2"/>
          <w:sz w:val="21"/>
        </w:rPr>
        <w:t>、</w:t>
      </w:r>
      <w:hyperlink r:id="rId8" w:tgtFrame="_blank" w:history="1">
        <w:r w:rsidRPr="00CC46EF">
          <w:rPr>
            <w:rFonts w:ascii="宋体" w:eastAsia="宋体" w:hAnsi="宋体" w:cstheme="minorEastAsia"/>
            <w:kern w:val="2"/>
            <w:sz w:val="21"/>
          </w:rPr>
          <w:t>丝绸之路大学联盟</w:t>
        </w:r>
      </w:hyperlink>
      <w:r w:rsidRPr="00CC46EF">
        <w:rPr>
          <w:rFonts w:ascii="宋体" w:eastAsia="宋体" w:hAnsi="宋体" w:cstheme="minorEastAsia"/>
          <w:kern w:val="2"/>
          <w:sz w:val="21"/>
        </w:rPr>
        <w:t>、</w:t>
      </w:r>
      <w:hyperlink r:id="rId9" w:tgtFrame="_blank" w:history="1">
        <w:r w:rsidRPr="00CC46EF">
          <w:rPr>
            <w:rFonts w:ascii="宋体" w:eastAsia="宋体" w:hAnsi="宋体" w:cstheme="minorEastAsia"/>
            <w:kern w:val="2"/>
            <w:sz w:val="21"/>
          </w:rPr>
          <w:t>国际科技大学联盟</w:t>
        </w:r>
      </w:hyperlink>
      <w:r w:rsidRPr="00CC46EF">
        <w:rPr>
          <w:rFonts w:ascii="宋体" w:eastAsia="宋体" w:hAnsi="宋体" w:cstheme="minorEastAsia"/>
          <w:kern w:val="2"/>
          <w:sz w:val="21"/>
        </w:rPr>
        <w:t>、</w:t>
      </w:r>
      <w:hyperlink r:id="rId10" w:tgtFrame="_blank" w:history="1">
        <w:r w:rsidRPr="00CC46EF">
          <w:rPr>
            <w:rFonts w:ascii="宋体" w:eastAsia="宋体" w:hAnsi="宋体" w:cstheme="minorEastAsia"/>
            <w:kern w:val="2"/>
            <w:sz w:val="21"/>
          </w:rPr>
          <w:t>Universitas 21</w:t>
        </w:r>
      </w:hyperlink>
      <w:r w:rsidRPr="00CC46EF">
        <w:rPr>
          <w:rFonts w:ascii="宋体" w:eastAsia="宋体" w:hAnsi="宋体" w:cstheme="minorEastAsia"/>
          <w:kern w:val="2"/>
          <w:sz w:val="21"/>
        </w:rPr>
        <w:t>和</w:t>
      </w:r>
      <w:hyperlink r:id="rId11" w:tgtFrame="_blank" w:history="1">
        <w:r w:rsidRPr="00CC46EF">
          <w:rPr>
            <w:rFonts w:ascii="宋体" w:eastAsia="宋体" w:hAnsi="宋体" w:cstheme="minorEastAsia"/>
            <w:kern w:val="2"/>
            <w:sz w:val="21"/>
          </w:rPr>
          <w:t>英联邦大学协会</w:t>
        </w:r>
      </w:hyperlink>
      <w:r w:rsidRPr="00CC46EF">
        <w:rPr>
          <w:rFonts w:ascii="宋体" w:eastAsia="宋体" w:hAnsi="宋体" w:cstheme="minorEastAsia"/>
          <w:kern w:val="2"/>
          <w:sz w:val="21"/>
        </w:rPr>
        <w:t>成员。</w:t>
      </w:r>
      <w:r w:rsidR="002B7804" w:rsidRPr="002B7804">
        <w:rPr>
          <w:rFonts w:ascii="宋体" w:eastAsia="宋体" w:hAnsi="宋体" w:cstheme="minorEastAsia" w:hint="eastAsia"/>
          <w:kern w:val="2"/>
          <w:sz w:val="21"/>
        </w:rPr>
        <w:t>在</w:t>
      </w:r>
      <w:r w:rsidR="002B7804" w:rsidRPr="002B7804">
        <w:rPr>
          <w:rFonts w:ascii="宋体" w:eastAsia="宋体" w:hAnsi="宋体" w:cstheme="minorEastAsia"/>
          <w:kern w:val="2"/>
          <w:sz w:val="21"/>
        </w:rPr>
        <w:t>2023年QS世界大学排名中位列第45位，在2022-2023年U.S. News世界大学排名中位列37位</w:t>
      </w:r>
      <w:r w:rsidR="002B7804">
        <w:rPr>
          <w:rFonts w:ascii="宋体" w:eastAsia="宋体" w:hAnsi="宋体" w:cstheme="minorEastAsia" w:hint="eastAsia"/>
          <w:kern w:val="2"/>
          <w:sz w:val="21"/>
        </w:rPr>
        <w:t>。</w:t>
      </w:r>
    </w:p>
    <w:p w14:paraId="6732BA33" w14:textId="77777777" w:rsidR="002B7804" w:rsidRDefault="00D06281" w:rsidP="002B7804">
      <w:pPr>
        <w:pStyle w:val="a3"/>
        <w:widowControl/>
        <w:numPr>
          <w:ilvl w:val="0"/>
          <w:numId w:val="11"/>
        </w:numPr>
        <w:spacing w:beforeAutospacing="0" w:afterAutospacing="0" w:line="360" w:lineRule="auto"/>
        <w:jc w:val="both"/>
        <w:rPr>
          <w:rFonts w:ascii="宋体" w:eastAsia="宋体" w:hAnsi="宋体" w:cstheme="minorEastAsia"/>
          <w:kern w:val="2"/>
          <w:sz w:val="21"/>
        </w:rPr>
      </w:pPr>
      <w:r w:rsidRPr="00D06281">
        <w:rPr>
          <w:rFonts w:ascii="宋体" w:eastAsia="宋体" w:hAnsi="宋体" w:cstheme="minorEastAsia" w:hint="eastAsia"/>
          <w:kern w:val="2"/>
          <w:sz w:val="21"/>
        </w:rPr>
        <w:lastRenderedPageBreak/>
        <w:t>优势学科：</w:t>
      </w:r>
      <w:r w:rsidRPr="00D06281">
        <w:rPr>
          <w:rFonts w:ascii="宋体" w:eastAsia="宋体" w:hAnsi="宋体" w:cstheme="minorEastAsia"/>
          <w:kern w:val="2"/>
          <w:sz w:val="21"/>
        </w:rPr>
        <w:t xml:space="preserve"> </w:t>
      </w:r>
    </w:p>
    <w:p w14:paraId="544C21E4" w14:textId="6755D37D" w:rsidR="002B7804" w:rsidRPr="00436CB5" w:rsidRDefault="002B7804" w:rsidP="00617927">
      <w:pPr>
        <w:pStyle w:val="a3"/>
        <w:widowControl/>
        <w:spacing w:beforeAutospacing="0" w:afterAutospacing="0" w:line="360" w:lineRule="auto"/>
        <w:ind w:left="851" w:firstLineChars="200" w:firstLine="420"/>
        <w:jc w:val="both"/>
        <w:rPr>
          <w:rFonts w:ascii="宋体" w:eastAsia="宋体" w:hAnsi="宋体" w:cstheme="minorEastAsia"/>
          <w:kern w:val="2"/>
          <w:sz w:val="21"/>
        </w:rPr>
      </w:pPr>
      <w:r w:rsidRPr="002B7804">
        <w:rPr>
          <w:rFonts w:ascii="宋体" w:eastAsia="宋体" w:hAnsi="宋体" w:cstheme="minorEastAsia"/>
          <w:kern w:val="2"/>
          <w:sz w:val="21"/>
        </w:rPr>
        <w:t>新南威尔士大学优势专业集中在工程、商科、法律、教育、心理学、临床医学等领域，这些专业均排在全球百强行列。有七个专业入围QS全球TOP20，其中采矿专业全球第9、会计金融专业全球第10；7个专业入围THE全球TOP100，其中法律专业位列全球第23。</w:t>
      </w:r>
    </w:p>
    <w:p w14:paraId="74C9C0CC" w14:textId="0984997F" w:rsidR="00D06281" w:rsidRPr="002F12A1" w:rsidRDefault="00D06281" w:rsidP="00D06281">
      <w:pPr>
        <w:pStyle w:val="a3"/>
        <w:widowControl/>
        <w:spacing w:beforeAutospacing="0" w:afterAutospacing="0" w:line="360" w:lineRule="auto"/>
        <w:jc w:val="both"/>
        <w:rPr>
          <w:rFonts w:ascii="宋体" w:eastAsia="宋体" w:hAnsi="宋体" w:cstheme="minorEastAsia"/>
          <w:b/>
          <w:bCs/>
          <w:kern w:val="2"/>
          <w:sz w:val="21"/>
        </w:rPr>
      </w:pPr>
      <w:r>
        <w:rPr>
          <w:rFonts w:ascii="宋体" w:eastAsia="宋体" w:hAnsi="宋体" w:cstheme="minorEastAsia" w:hint="eastAsia"/>
          <w:b/>
          <w:bCs/>
          <w:kern w:val="2"/>
          <w:sz w:val="21"/>
        </w:rPr>
        <w:t>三、</w:t>
      </w:r>
      <w:r w:rsidRPr="002F12A1">
        <w:rPr>
          <w:rFonts w:ascii="宋体" w:eastAsia="宋体" w:hAnsi="宋体" w:cstheme="minorEastAsia" w:hint="eastAsia"/>
          <w:b/>
          <w:bCs/>
          <w:kern w:val="2"/>
          <w:sz w:val="21"/>
        </w:rPr>
        <w:t>项目内容</w:t>
      </w:r>
      <w:r w:rsidR="00E63AFF">
        <w:rPr>
          <w:rFonts w:ascii="宋体" w:eastAsia="宋体" w:hAnsi="宋体" w:cstheme="minorEastAsia" w:hint="eastAsia"/>
          <w:b/>
          <w:bCs/>
          <w:kern w:val="2"/>
          <w:sz w:val="21"/>
        </w:rPr>
        <w:t>及优势</w:t>
      </w:r>
      <w:r w:rsidRPr="002F12A1">
        <w:rPr>
          <w:rFonts w:ascii="宋体" w:eastAsia="宋体" w:hAnsi="宋体" w:cstheme="minorEastAsia" w:hint="eastAsia"/>
          <w:b/>
          <w:bCs/>
          <w:kern w:val="2"/>
          <w:sz w:val="21"/>
        </w:rPr>
        <w:t>：</w:t>
      </w:r>
    </w:p>
    <w:p w14:paraId="13AED1FA" w14:textId="4957C296" w:rsidR="00D06281" w:rsidRDefault="00D06281" w:rsidP="00D06281">
      <w:pPr>
        <w:pStyle w:val="a3"/>
        <w:widowControl/>
        <w:numPr>
          <w:ilvl w:val="0"/>
          <w:numId w:val="12"/>
        </w:numPr>
        <w:spacing w:beforeAutospacing="0" w:afterAutospacing="0" w:line="360" w:lineRule="auto"/>
        <w:jc w:val="both"/>
        <w:rPr>
          <w:rFonts w:ascii="宋体" w:eastAsia="宋体" w:hAnsi="宋体" w:cstheme="minorEastAsia"/>
          <w:kern w:val="2"/>
          <w:sz w:val="21"/>
        </w:rPr>
      </w:pPr>
      <w:bookmarkStart w:id="1" w:name="OLE_LINK1"/>
      <w:r w:rsidRPr="00436CB5">
        <w:rPr>
          <w:rFonts w:ascii="宋体" w:eastAsia="宋体" w:hAnsi="宋体" w:cstheme="minorEastAsia" w:hint="eastAsia"/>
          <w:kern w:val="2"/>
          <w:sz w:val="21"/>
        </w:rPr>
        <w:t>项目课程</w:t>
      </w:r>
    </w:p>
    <w:p w14:paraId="5C6B7C5A" w14:textId="6033A96F" w:rsidR="00D06281" w:rsidRPr="00436CB5" w:rsidRDefault="00D06281" w:rsidP="00627A20">
      <w:pPr>
        <w:pStyle w:val="a3"/>
        <w:widowControl/>
        <w:numPr>
          <w:ilvl w:val="0"/>
          <w:numId w:val="2"/>
        </w:numPr>
        <w:spacing w:beforeAutospacing="0" w:afterAutospacing="0" w:line="360" w:lineRule="auto"/>
        <w:jc w:val="both"/>
        <w:rPr>
          <w:rFonts w:ascii="宋体" w:eastAsia="宋体" w:hAnsi="宋体" w:cstheme="minorEastAsia"/>
          <w:kern w:val="2"/>
          <w:sz w:val="21"/>
        </w:rPr>
      </w:pPr>
      <w:r w:rsidRPr="00436CB5">
        <w:rPr>
          <w:rFonts w:ascii="宋体" w:eastAsia="宋体" w:hAnsi="宋体" w:cstheme="minorEastAsia" w:hint="eastAsia"/>
          <w:kern w:val="2"/>
          <w:sz w:val="21"/>
        </w:rPr>
        <w:t>可修学分：</w:t>
      </w:r>
      <w:r w:rsidR="002B7804" w:rsidRPr="002B7804">
        <w:rPr>
          <w:rFonts w:ascii="宋体" w:eastAsia="宋体" w:hAnsi="宋体" w:cstheme="minorEastAsia" w:hint="eastAsia"/>
          <w:kern w:val="2"/>
          <w:sz w:val="21"/>
        </w:rPr>
        <w:t>学生一个学期可修读</w:t>
      </w:r>
      <w:r w:rsidR="00390A3E" w:rsidRPr="00177205">
        <w:rPr>
          <w:rFonts w:ascii="宋体" w:eastAsia="宋体" w:hAnsi="宋体" w:cstheme="minorEastAsia" w:hint="eastAsia"/>
          <w:kern w:val="2"/>
          <w:sz w:val="21"/>
        </w:rPr>
        <w:t>1</w:t>
      </w:r>
      <w:r w:rsidR="00390A3E" w:rsidRPr="00177205">
        <w:rPr>
          <w:rFonts w:ascii="宋体" w:eastAsia="宋体" w:hAnsi="宋体" w:cstheme="minorEastAsia"/>
          <w:kern w:val="2"/>
          <w:sz w:val="21"/>
        </w:rPr>
        <w:t>8-</w:t>
      </w:r>
      <w:r w:rsidR="002B7804" w:rsidRPr="00177205">
        <w:rPr>
          <w:rFonts w:ascii="宋体" w:eastAsia="宋体" w:hAnsi="宋体" w:cstheme="minorEastAsia"/>
          <w:kern w:val="2"/>
          <w:sz w:val="21"/>
        </w:rPr>
        <w:t>24个UNSW学分（</w:t>
      </w:r>
      <w:r w:rsidR="00390A3E" w:rsidRPr="00177205">
        <w:rPr>
          <w:rFonts w:ascii="宋体" w:eastAsia="宋体" w:hAnsi="宋体" w:cstheme="minorEastAsia" w:hint="eastAsia"/>
          <w:kern w:val="2"/>
          <w:sz w:val="21"/>
        </w:rPr>
        <w:t>3</w:t>
      </w:r>
      <w:r w:rsidR="00390A3E" w:rsidRPr="00177205">
        <w:rPr>
          <w:rFonts w:ascii="宋体" w:eastAsia="宋体" w:hAnsi="宋体" w:cstheme="minorEastAsia"/>
          <w:kern w:val="2"/>
          <w:sz w:val="21"/>
        </w:rPr>
        <w:t>-</w:t>
      </w:r>
      <w:r w:rsidR="002B7804" w:rsidRPr="00177205">
        <w:rPr>
          <w:rFonts w:ascii="宋体" w:eastAsia="宋体" w:hAnsi="宋体" w:cstheme="minorEastAsia"/>
          <w:kern w:val="2"/>
          <w:sz w:val="21"/>
        </w:rPr>
        <w:t>4门课）；</w:t>
      </w:r>
    </w:p>
    <w:p w14:paraId="4AE72F51" w14:textId="5CECD8A1" w:rsidR="00627A20" w:rsidRPr="00441A67" w:rsidRDefault="00D06281" w:rsidP="00441A67">
      <w:pPr>
        <w:pStyle w:val="a3"/>
        <w:widowControl/>
        <w:numPr>
          <w:ilvl w:val="0"/>
          <w:numId w:val="2"/>
        </w:numPr>
        <w:spacing w:beforeAutospacing="0" w:afterAutospacing="0" w:line="360" w:lineRule="auto"/>
        <w:jc w:val="both"/>
        <w:rPr>
          <w:rFonts w:ascii="宋体" w:eastAsia="宋体" w:hAnsi="宋体" w:cstheme="minorEastAsia"/>
          <w:kern w:val="2"/>
          <w:sz w:val="21"/>
        </w:rPr>
      </w:pPr>
      <w:r w:rsidRPr="00436CB5">
        <w:rPr>
          <w:rFonts w:ascii="宋体" w:eastAsia="宋体" w:hAnsi="宋体" w:cstheme="minorEastAsia" w:hint="eastAsia"/>
          <w:kern w:val="2"/>
          <w:sz w:val="21"/>
        </w:rPr>
        <w:t>可选课程方向参考（</w:t>
      </w:r>
      <w:r w:rsidRPr="00436CB5">
        <w:rPr>
          <w:rFonts w:ascii="宋体" w:eastAsia="宋体" w:hAnsi="宋体" w:cstheme="minorEastAsia"/>
          <w:kern w:val="2"/>
          <w:sz w:val="21"/>
        </w:rPr>
        <w:t>可以具体查询学校官方网站或者SAF指导老师获得完整课程信息</w:t>
      </w:r>
      <w:r w:rsidRPr="00436CB5">
        <w:rPr>
          <w:rFonts w:ascii="宋体" w:eastAsia="宋体" w:hAnsi="宋体" w:cstheme="minorEastAsia" w:hint="eastAsia"/>
          <w:kern w:val="2"/>
          <w:sz w:val="21"/>
        </w:rPr>
        <w:t>）</w:t>
      </w:r>
      <w:r w:rsidRPr="00436CB5">
        <w:rPr>
          <w:rFonts w:ascii="宋体" w:eastAsia="宋体" w:hAnsi="宋体" w:cstheme="minorEastAsia"/>
          <w:kern w:val="2"/>
          <w:sz w:val="21"/>
        </w:rPr>
        <w:t xml:space="preserve"> </w:t>
      </w:r>
    </w:p>
    <w:tbl>
      <w:tblPr>
        <w:tblStyle w:val="a6"/>
        <w:tblW w:w="9781" w:type="dxa"/>
        <w:tblInd w:w="279" w:type="dxa"/>
        <w:tblLook w:val="04A0" w:firstRow="1" w:lastRow="0" w:firstColumn="1" w:lastColumn="0" w:noHBand="0" w:noVBand="1"/>
      </w:tblPr>
      <w:tblGrid>
        <w:gridCol w:w="1701"/>
        <w:gridCol w:w="1984"/>
        <w:gridCol w:w="2410"/>
        <w:gridCol w:w="2126"/>
        <w:gridCol w:w="1560"/>
      </w:tblGrid>
      <w:tr w:rsidR="00441A67" w:rsidRPr="001113B1" w14:paraId="2C8FF91B" w14:textId="1027A139" w:rsidTr="5D62FB7A">
        <w:trPr>
          <w:trHeight w:val="507"/>
        </w:trPr>
        <w:tc>
          <w:tcPr>
            <w:tcW w:w="1701" w:type="dxa"/>
            <w:vAlign w:val="center"/>
          </w:tcPr>
          <w:p w14:paraId="1AFBDD64" w14:textId="3A41A3FF" w:rsidR="004D5A50" w:rsidRPr="00441A67" w:rsidRDefault="002B7804" w:rsidP="00441A67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宋体" w:eastAsia="宋体" w:hAnsi="宋体" w:cstheme="minorEastAsia"/>
                <w:kern w:val="2"/>
                <w:sz w:val="21"/>
                <w:szCs w:val="21"/>
              </w:rPr>
            </w:pPr>
            <w:r w:rsidRPr="00441A67">
              <w:rPr>
                <w:rFonts w:ascii="宋体" w:eastAsia="宋体" w:hAnsi="宋体" w:cstheme="minorEastAsia" w:hint="eastAsia"/>
                <w:kern w:val="2"/>
                <w:sz w:val="21"/>
                <w:szCs w:val="21"/>
              </w:rPr>
              <w:t>会计</w:t>
            </w:r>
          </w:p>
        </w:tc>
        <w:tc>
          <w:tcPr>
            <w:tcW w:w="1984" w:type="dxa"/>
            <w:vAlign w:val="center"/>
          </w:tcPr>
          <w:p w14:paraId="4B68FF52" w14:textId="775FA6D0" w:rsidR="004D5A50" w:rsidRPr="00441A67" w:rsidRDefault="002B7804" w:rsidP="00441A67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Segoe UI" w:eastAsia="宋体" w:hAnsi="Segoe UI" w:cs="Segoe UI"/>
                <w:color w:val="2A2B2E"/>
                <w:sz w:val="21"/>
                <w:szCs w:val="21"/>
              </w:rPr>
            </w:pPr>
            <w:r w:rsidRPr="00441A67">
              <w:rPr>
                <w:rFonts w:ascii="Segoe UI" w:eastAsia="宋体" w:hAnsi="Segoe UI" w:cs="Segoe UI" w:hint="eastAsia"/>
                <w:color w:val="2A2B2E"/>
                <w:sz w:val="21"/>
                <w:szCs w:val="21"/>
              </w:rPr>
              <w:t>艺术与设计</w:t>
            </w:r>
          </w:p>
        </w:tc>
        <w:tc>
          <w:tcPr>
            <w:tcW w:w="2410" w:type="dxa"/>
            <w:vAlign w:val="center"/>
          </w:tcPr>
          <w:p w14:paraId="1617DD42" w14:textId="50A278D6" w:rsidR="004D5A50" w:rsidRPr="00441A67" w:rsidRDefault="002B7804" w:rsidP="00441A67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宋体" w:eastAsia="宋体" w:hAnsi="宋体" w:cstheme="minorEastAsia"/>
                <w:kern w:val="2"/>
                <w:sz w:val="21"/>
                <w:szCs w:val="21"/>
              </w:rPr>
            </w:pPr>
            <w:r w:rsidRPr="00441A67">
              <w:rPr>
                <w:rFonts w:ascii="宋体" w:eastAsia="宋体" w:hAnsi="宋体" w:cstheme="minorEastAsia" w:hint="eastAsia"/>
                <w:kern w:val="2"/>
                <w:sz w:val="21"/>
                <w:szCs w:val="21"/>
              </w:rPr>
              <w:t>航天工程</w:t>
            </w:r>
          </w:p>
        </w:tc>
        <w:tc>
          <w:tcPr>
            <w:tcW w:w="2126" w:type="dxa"/>
            <w:vAlign w:val="center"/>
          </w:tcPr>
          <w:p w14:paraId="428F0271" w14:textId="75CFCADC" w:rsidR="004D5A50" w:rsidRPr="00441A67" w:rsidRDefault="002B7804" w:rsidP="00441A67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宋体" w:eastAsia="宋体" w:hAnsi="宋体" w:cstheme="minorEastAsia"/>
                <w:kern w:val="2"/>
                <w:sz w:val="21"/>
                <w:szCs w:val="21"/>
              </w:rPr>
            </w:pPr>
            <w:r w:rsidRPr="00441A67">
              <w:rPr>
                <w:rFonts w:ascii="宋体" w:eastAsia="宋体" w:hAnsi="宋体" w:cstheme="minorEastAsia" w:hint="eastAsia"/>
                <w:kern w:val="2"/>
                <w:sz w:val="21"/>
                <w:szCs w:val="21"/>
              </w:rPr>
              <w:t>管理</w:t>
            </w:r>
            <w:r w:rsidR="00441A67">
              <w:rPr>
                <w:rFonts w:ascii="宋体" w:eastAsia="宋体" w:hAnsi="宋体" w:cstheme="minorEastAsia" w:hint="eastAsia"/>
                <w:kern w:val="2"/>
                <w:sz w:val="21"/>
                <w:szCs w:val="21"/>
              </w:rPr>
              <w:t>学</w:t>
            </w:r>
          </w:p>
        </w:tc>
        <w:tc>
          <w:tcPr>
            <w:tcW w:w="1560" w:type="dxa"/>
            <w:vAlign w:val="center"/>
          </w:tcPr>
          <w:p w14:paraId="5B60C54C" w14:textId="62DA4A77" w:rsidR="004D5A50" w:rsidRPr="00441A67" w:rsidRDefault="002B7804" w:rsidP="5D62FB7A">
            <w:pPr>
              <w:pStyle w:val="a3"/>
              <w:widowControl/>
              <w:spacing w:beforeAutospacing="0" w:afterAutospacing="0" w:line="360" w:lineRule="auto"/>
              <w:jc w:val="center"/>
              <w:rPr>
                <w:rFonts w:ascii="宋体" w:eastAsia="宋体" w:hAnsi="宋体" w:cstheme="minorEastAsia"/>
                <w:kern w:val="2"/>
                <w:sz w:val="21"/>
                <w:szCs w:val="21"/>
              </w:rPr>
            </w:pPr>
            <w:r w:rsidRPr="5D62FB7A">
              <w:rPr>
                <w:rFonts w:ascii="宋体" w:eastAsia="宋体" w:hAnsi="宋体" w:cstheme="minorEastAsia"/>
                <w:kern w:val="2"/>
                <w:sz w:val="21"/>
                <w:szCs w:val="21"/>
              </w:rPr>
              <w:t>解剖学</w:t>
            </w:r>
          </w:p>
        </w:tc>
      </w:tr>
      <w:tr w:rsidR="00441A67" w:rsidRPr="001113B1" w14:paraId="124E01E1" w14:textId="2A7DDA4A" w:rsidTr="5D62FB7A">
        <w:trPr>
          <w:trHeight w:val="591"/>
        </w:trPr>
        <w:tc>
          <w:tcPr>
            <w:tcW w:w="1701" w:type="dxa"/>
            <w:vAlign w:val="center"/>
          </w:tcPr>
          <w:p w14:paraId="2A544944" w14:textId="62A88ADF" w:rsidR="004D5A50" w:rsidRPr="00441A67" w:rsidRDefault="002B7804" w:rsidP="00C00E1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theme="minorEastAsia"/>
                <w:kern w:val="2"/>
                <w:sz w:val="21"/>
                <w:szCs w:val="21"/>
              </w:rPr>
            </w:pPr>
            <w:r w:rsidRPr="00441A67">
              <w:rPr>
                <w:rFonts w:ascii="宋体" w:eastAsia="宋体" w:hAnsi="宋体" w:cstheme="minorEastAsia" w:hint="eastAsia"/>
                <w:kern w:val="2"/>
                <w:sz w:val="21"/>
                <w:szCs w:val="21"/>
              </w:rPr>
              <w:t>建筑学</w:t>
            </w:r>
          </w:p>
        </w:tc>
        <w:tc>
          <w:tcPr>
            <w:tcW w:w="1984" w:type="dxa"/>
            <w:vAlign w:val="center"/>
          </w:tcPr>
          <w:p w14:paraId="7E8B81FA" w14:textId="702A3B00" w:rsidR="004D5A50" w:rsidRPr="00441A67" w:rsidRDefault="002B7804" w:rsidP="00C00E1A">
            <w:pPr>
              <w:pStyle w:val="a3"/>
              <w:widowControl/>
              <w:tabs>
                <w:tab w:val="left" w:pos="2040"/>
              </w:tabs>
              <w:spacing w:beforeAutospacing="0" w:afterAutospacing="0"/>
              <w:jc w:val="center"/>
              <w:rPr>
                <w:rFonts w:ascii="宋体" w:eastAsia="宋体" w:hAnsi="宋体" w:cstheme="minorEastAsia"/>
                <w:kern w:val="2"/>
                <w:sz w:val="21"/>
                <w:szCs w:val="21"/>
              </w:rPr>
            </w:pPr>
            <w:r w:rsidRPr="00441A67">
              <w:rPr>
                <w:rFonts w:ascii="宋体" w:eastAsia="宋体" w:hAnsi="宋体" w:cstheme="minorEastAsia" w:hint="eastAsia"/>
                <w:kern w:val="2"/>
                <w:sz w:val="21"/>
                <w:szCs w:val="21"/>
              </w:rPr>
              <w:t>航空</w:t>
            </w:r>
          </w:p>
        </w:tc>
        <w:tc>
          <w:tcPr>
            <w:tcW w:w="2410" w:type="dxa"/>
            <w:vAlign w:val="center"/>
          </w:tcPr>
          <w:p w14:paraId="49065093" w14:textId="603D4AC2" w:rsidR="004D5A50" w:rsidRPr="00441A67" w:rsidRDefault="00441A67" w:rsidP="00C00E1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theme="minorEastAsia"/>
                <w:kern w:val="2"/>
                <w:sz w:val="21"/>
                <w:szCs w:val="21"/>
              </w:rPr>
            </w:pPr>
            <w:r w:rsidRPr="00441A67">
              <w:rPr>
                <w:rFonts w:ascii="宋体" w:eastAsia="宋体" w:hAnsi="宋体" w:cstheme="minorEastAsia" w:hint="eastAsia"/>
                <w:kern w:val="2"/>
                <w:sz w:val="21"/>
                <w:szCs w:val="21"/>
              </w:rPr>
              <w:t>生物信息及生物分子科学</w:t>
            </w:r>
          </w:p>
        </w:tc>
        <w:tc>
          <w:tcPr>
            <w:tcW w:w="2126" w:type="dxa"/>
            <w:vAlign w:val="center"/>
          </w:tcPr>
          <w:p w14:paraId="32DE143F" w14:textId="7D8A2F8D" w:rsidR="004D5A50" w:rsidRPr="00441A67" w:rsidRDefault="00441A67" w:rsidP="00C00E1A">
            <w:pPr>
              <w:pStyle w:val="src"/>
              <w:shd w:val="clear" w:color="auto" w:fill="FFFFFF"/>
              <w:spacing w:before="0" w:beforeAutospacing="0" w:after="30" w:afterAutospacing="0"/>
              <w:jc w:val="center"/>
              <w:rPr>
                <w:rFonts w:cs="Segoe UI"/>
                <w:color w:val="2A2B2E"/>
                <w:sz w:val="21"/>
                <w:szCs w:val="21"/>
              </w:rPr>
            </w:pPr>
            <w:r w:rsidRPr="00441A67">
              <w:rPr>
                <w:rFonts w:cs="Segoe UI" w:hint="eastAsia"/>
                <w:color w:val="2A2B2E"/>
                <w:sz w:val="21"/>
                <w:szCs w:val="21"/>
              </w:rPr>
              <w:t>生物学，地球及环境科学</w:t>
            </w:r>
          </w:p>
        </w:tc>
        <w:tc>
          <w:tcPr>
            <w:tcW w:w="1560" w:type="dxa"/>
            <w:vAlign w:val="center"/>
          </w:tcPr>
          <w:p w14:paraId="392C0F04" w14:textId="50978149" w:rsidR="004D5A50" w:rsidRPr="00441A67" w:rsidRDefault="00441A67" w:rsidP="00C00E1A">
            <w:pPr>
              <w:pStyle w:val="src"/>
              <w:shd w:val="clear" w:color="auto" w:fill="FFFFFF"/>
              <w:spacing w:before="0" w:beforeAutospacing="0" w:after="30" w:afterAutospacing="0"/>
              <w:jc w:val="center"/>
              <w:rPr>
                <w:rFonts w:cs="Segoe UI"/>
                <w:color w:val="2A2B2E"/>
                <w:sz w:val="21"/>
                <w:szCs w:val="21"/>
              </w:rPr>
            </w:pPr>
            <w:r w:rsidRPr="00441A67">
              <w:rPr>
                <w:rFonts w:cs="Segoe UI" w:hint="eastAsia"/>
                <w:color w:val="2A2B2E"/>
                <w:sz w:val="21"/>
                <w:szCs w:val="21"/>
              </w:rPr>
              <w:t>生物工程</w:t>
            </w:r>
          </w:p>
        </w:tc>
      </w:tr>
      <w:tr w:rsidR="00441A67" w:rsidRPr="001113B1" w14:paraId="4440F83B" w14:textId="6A48E6E4" w:rsidTr="5D62FB7A">
        <w:trPr>
          <w:trHeight w:val="665"/>
        </w:trPr>
        <w:tc>
          <w:tcPr>
            <w:tcW w:w="1701" w:type="dxa"/>
            <w:vAlign w:val="center"/>
          </w:tcPr>
          <w:p w14:paraId="55AACC7C" w14:textId="17E38C9B" w:rsidR="004D5A50" w:rsidRPr="00441A67" w:rsidRDefault="00441A67" w:rsidP="00C00E1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theme="minorEastAsia"/>
                <w:kern w:val="2"/>
                <w:sz w:val="21"/>
                <w:szCs w:val="21"/>
              </w:rPr>
            </w:pPr>
            <w:r w:rsidRPr="00441A67">
              <w:rPr>
                <w:rFonts w:ascii="宋体" w:eastAsia="宋体" w:hAnsi="宋体" w:cstheme="minorEastAsia" w:hint="eastAsia"/>
                <w:kern w:val="2"/>
                <w:sz w:val="21"/>
                <w:szCs w:val="21"/>
              </w:rPr>
              <w:t>化学</w:t>
            </w:r>
          </w:p>
        </w:tc>
        <w:tc>
          <w:tcPr>
            <w:tcW w:w="1984" w:type="dxa"/>
            <w:vAlign w:val="center"/>
          </w:tcPr>
          <w:p w14:paraId="14739049" w14:textId="58DE34D7" w:rsidR="004D5A50" w:rsidRPr="00441A67" w:rsidRDefault="00441A67" w:rsidP="00C00E1A">
            <w:pPr>
              <w:pStyle w:val="src"/>
              <w:shd w:val="clear" w:color="auto" w:fill="FFFFFF"/>
              <w:spacing w:before="0" w:beforeAutospacing="0" w:after="30" w:afterAutospacing="0"/>
              <w:jc w:val="center"/>
              <w:rPr>
                <w:rFonts w:cstheme="minorEastAsia"/>
                <w:kern w:val="2"/>
                <w:sz w:val="21"/>
                <w:szCs w:val="21"/>
              </w:rPr>
            </w:pPr>
            <w:r w:rsidRPr="00441A67">
              <w:rPr>
                <w:rFonts w:cstheme="minorEastAsia" w:hint="eastAsia"/>
                <w:kern w:val="2"/>
                <w:sz w:val="21"/>
                <w:szCs w:val="21"/>
              </w:rPr>
              <w:t>化学工程</w:t>
            </w:r>
          </w:p>
        </w:tc>
        <w:tc>
          <w:tcPr>
            <w:tcW w:w="2410" w:type="dxa"/>
            <w:vAlign w:val="center"/>
          </w:tcPr>
          <w:p w14:paraId="3072EED4" w14:textId="15B84090" w:rsidR="004D5A50" w:rsidRPr="00441A67" w:rsidRDefault="00441A67" w:rsidP="00C00E1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theme="minorEastAsia"/>
                <w:kern w:val="2"/>
                <w:sz w:val="21"/>
                <w:szCs w:val="21"/>
              </w:rPr>
            </w:pPr>
            <w:r w:rsidRPr="00441A67">
              <w:rPr>
                <w:rFonts w:ascii="宋体" w:eastAsia="宋体" w:hAnsi="宋体" w:cstheme="minorEastAsia" w:hint="eastAsia"/>
                <w:kern w:val="2"/>
                <w:sz w:val="21"/>
                <w:szCs w:val="21"/>
              </w:rPr>
              <w:t>气候科学</w:t>
            </w:r>
          </w:p>
        </w:tc>
        <w:tc>
          <w:tcPr>
            <w:tcW w:w="2126" w:type="dxa"/>
            <w:vAlign w:val="center"/>
          </w:tcPr>
          <w:p w14:paraId="109EDB6C" w14:textId="029FCA6A" w:rsidR="004D5A50" w:rsidRPr="00441A67" w:rsidRDefault="00441A67" w:rsidP="00C00E1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theme="minorEastAsia"/>
                <w:kern w:val="2"/>
                <w:sz w:val="21"/>
                <w:szCs w:val="21"/>
              </w:rPr>
            </w:pPr>
            <w:r w:rsidRPr="00441A67">
              <w:rPr>
                <w:rFonts w:ascii="宋体" w:eastAsia="宋体" w:hAnsi="宋体" w:cstheme="minorEastAsia" w:hint="eastAsia"/>
                <w:kern w:val="2"/>
                <w:sz w:val="21"/>
                <w:szCs w:val="21"/>
              </w:rPr>
              <w:t>商业</w:t>
            </w:r>
          </w:p>
        </w:tc>
        <w:tc>
          <w:tcPr>
            <w:tcW w:w="1560" w:type="dxa"/>
            <w:vAlign w:val="center"/>
          </w:tcPr>
          <w:p w14:paraId="09CE9BE3" w14:textId="379C9CFF" w:rsidR="004D5A50" w:rsidRPr="00441A67" w:rsidRDefault="00441A67" w:rsidP="00C00E1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theme="minorEastAsia"/>
                <w:kern w:val="2"/>
                <w:sz w:val="21"/>
                <w:szCs w:val="21"/>
              </w:rPr>
            </w:pPr>
            <w:r w:rsidRPr="00441A67">
              <w:rPr>
                <w:rFonts w:ascii="宋体" w:eastAsia="宋体" w:hAnsi="宋体" w:cstheme="minorEastAsia" w:hint="eastAsia"/>
                <w:kern w:val="2"/>
                <w:sz w:val="21"/>
                <w:szCs w:val="21"/>
              </w:rPr>
              <w:t>计算机科学</w:t>
            </w:r>
          </w:p>
        </w:tc>
      </w:tr>
      <w:tr w:rsidR="00441A67" w:rsidRPr="001113B1" w14:paraId="35B91389" w14:textId="563F0BE3" w:rsidTr="5D62FB7A">
        <w:trPr>
          <w:trHeight w:val="702"/>
        </w:trPr>
        <w:tc>
          <w:tcPr>
            <w:tcW w:w="1701" w:type="dxa"/>
            <w:vAlign w:val="center"/>
          </w:tcPr>
          <w:p w14:paraId="0B7FD8A3" w14:textId="55102C1C" w:rsidR="004D5A50" w:rsidRPr="00441A67" w:rsidRDefault="00441A67" w:rsidP="00C00E1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theme="minorEastAsia"/>
                <w:kern w:val="2"/>
                <w:sz w:val="21"/>
                <w:szCs w:val="21"/>
              </w:rPr>
            </w:pPr>
            <w:r w:rsidRPr="00441A67">
              <w:rPr>
                <w:rFonts w:ascii="宋体" w:eastAsia="宋体" w:hAnsi="宋体" w:cstheme="minorEastAsia" w:hint="eastAsia"/>
                <w:kern w:val="2"/>
                <w:sz w:val="21"/>
                <w:szCs w:val="21"/>
              </w:rPr>
              <w:t>建筑工程管理</w:t>
            </w:r>
          </w:p>
        </w:tc>
        <w:tc>
          <w:tcPr>
            <w:tcW w:w="1984" w:type="dxa"/>
            <w:vAlign w:val="center"/>
          </w:tcPr>
          <w:p w14:paraId="42A69997" w14:textId="208D011B" w:rsidR="004D5A50" w:rsidRPr="00441A67" w:rsidRDefault="00441A67" w:rsidP="00C00E1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theme="minorEastAsia"/>
                <w:kern w:val="2"/>
                <w:sz w:val="21"/>
                <w:szCs w:val="21"/>
              </w:rPr>
            </w:pPr>
            <w:r w:rsidRPr="00441A67">
              <w:rPr>
                <w:rFonts w:ascii="宋体" w:eastAsia="宋体" w:hAnsi="宋体" w:cstheme="minorEastAsia" w:hint="eastAsia"/>
                <w:kern w:val="2"/>
                <w:sz w:val="21"/>
                <w:szCs w:val="21"/>
              </w:rPr>
              <w:t>经济学</w:t>
            </w:r>
          </w:p>
        </w:tc>
        <w:tc>
          <w:tcPr>
            <w:tcW w:w="2410" w:type="dxa"/>
            <w:vAlign w:val="center"/>
          </w:tcPr>
          <w:p w14:paraId="0C5F0E6D" w14:textId="26710FB9" w:rsidR="004D5A50" w:rsidRPr="00441A67" w:rsidRDefault="00441A67" w:rsidP="00C00E1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theme="minorEastAsia"/>
                <w:kern w:val="2"/>
                <w:sz w:val="21"/>
                <w:szCs w:val="21"/>
              </w:rPr>
            </w:pPr>
            <w:r w:rsidRPr="00441A67">
              <w:rPr>
                <w:rFonts w:ascii="宋体" w:eastAsia="宋体" w:hAnsi="宋体" w:cstheme="minorEastAsia" w:hint="eastAsia"/>
                <w:kern w:val="2"/>
                <w:sz w:val="21"/>
                <w:szCs w:val="21"/>
              </w:rPr>
              <w:t>教育学研究</w:t>
            </w:r>
          </w:p>
        </w:tc>
        <w:tc>
          <w:tcPr>
            <w:tcW w:w="2126" w:type="dxa"/>
            <w:vAlign w:val="center"/>
          </w:tcPr>
          <w:p w14:paraId="76257599" w14:textId="2E5E9028" w:rsidR="004D5A50" w:rsidRPr="00441A67" w:rsidRDefault="00441A67" w:rsidP="00C00E1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theme="minorEastAsia"/>
                <w:kern w:val="2"/>
                <w:sz w:val="21"/>
                <w:szCs w:val="21"/>
              </w:rPr>
            </w:pPr>
            <w:r w:rsidRPr="00441A67">
              <w:rPr>
                <w:rFonts w:ascii="宋体" w:eastAsia="宋体" w:hAnsi="宋体" w:cstheme="minorEastAsia" w:hint="eastAsia"/>
                <w:kern w:val="2"/>
                <w:sz w:val="21"/>
                <w:szCs w:val="21"/>
              </w:rPr>
              <w:t>电气工程</w:t>
            </w:r>
          </w:p>
        </w:tc>
        <w:tc>
          <w:tcPr>
            <w:tcW w:w="1560" w:type="dxa"/>
            <w:vAlign w:val="center"/>
          </w:tcPr>
          <w:p w14:paraId="4BB7D4B0" w14:textId="47E79155" w:rsidR="004D5A50" w:rsidRPr="00441A67" w:rsidRDefault="00441A67" w:rsidP="00C00E1A">
            <w:pPr>
              <w:pStyle w:val="src"/>
              <w:shd w:val="clear" w:color="auto" w:fill="FFFFFF"/>
              <w:spacing w:before="0" w:beforeAutospacing="0" w:after="30" w:afterAutospacing="0"/>
              <w:jc w:val="center"/>
              <w:rPr>
                <w:rFonts w:cs="Segoe UI"/>
                <w:color w:val="2A2B2E"/>
                <w:sz w:val="21"/>
                <w:szCs w:val="21"/>
              </w:rPr>
            </w:pPr>
            <w:r w:rsidRPr="00441A67">
              <w:rPr>
                <w:rFonts w:cs="Segoe UI" w:hint="eastAsia"/>
                <w:color w:val="2A2B2E"/>
                <w:sz w:val="21"/>
                <w:szCs w:val="21"/>
              </w:rPr>
              <w:t>环境科学</w:t>
            </w:r>
          </w:p>
        </w:tc>
      </w:tr>
      <w:tr w:rsidR="00441A67" w:rsidRPr="004D5A50" w14:paraId="2F15C363" w14:textId="666739E1" w:rsidTr="5D62FB7A">
        <w:trPr>
          <w:trHeight w:val="556"/>
        </w:trPr>
        <w:tc>
          <w:tcPr>
            <w:tcW w:w="1701" w:type="dxa"/>
            <w:vAlign w:val="center"/>
          </w:tcPr>
          <w:p w14:paraId="182F417E" w14:textId="1482B67A" w:rsidR="004D5A50" w:rsidRPr="004D5A50" w:rsidRDefault="00441A67" w:rsidP="00C00E1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theme="minor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kern w:val="2"/>
                <w:sz w:val="21"/>
                <w:szCs w:val="21"/>
              </w:rPr>
              <w:t>财政学</w:t>
            </w:r>
          </w:p>
        </w:tc>
        <w:tc>
          <w:tcPr>
            <w:tcW w:w="1984" w:type="dxa"/>
            <w:vAlign w:val="center"/>
          </w:tcPr>
          <w:p w14:paraId="67F046A1" w14:textId="774A1932" w:rsidR="004D5A50" w:rsidRPr="004D5A50" w:rsidRDefault="00441A67" w:rsidP="00C00E1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theme="minor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kern w:val="2"/>
                <w:sz w:val="21"/>
                <w:szCs w:val="21"/>
              </w:rPr>
              <w:t>艺术，设计与建筑</w:t>
            </w:r>
          </w:p>
        </w:tc>
        <w:tc>
          <w:tcPr>
            <w:tcW w:w="2410" w:type="dxa"/>
            <w:vAlign w:val="center"/>
          </w:tcPr>
          <w:p w14:paraId="07D26FC0" w14:textId="7E1B66E2" w:rsidR="004D5A50" w:rsidRPr="004D5A50" w:rsidRDefault="00441A67" w:rsidP="00C00E1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theme="minor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kern w:val="2"/>
                <w:sz w:val="21"/>
                <w:szCs w:val="21"/>
              </w:rPr>
              <w:t>食品技术</w:t>
            </w:r>
          </w:p>
        </w:tc>
        <w:tc>
          <w:tcPr>
            <w:tcW w:w="2126" w:type="dxa"/>
            <w:vAlign w:val="center"/>
          </w:tcPr>
          <w:p w14:paraId="01EAE9E0" w14:textId="3E21E1E1" w:rsidR="004D5A50" w:rsidRPr="004D5A50" w:rsidRDefault="00441A67" w:rsidP="00C00E1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theme="minor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kern w:val="2"/>
                <w:sz w:val="21"/>
                <w:szCs w:val="21"/>
              </w:rPr>
              <w:t>建筑学</w:t>
            </w:r>
          </w:p>
        </w:tc>
        <w:tc>
          <w:tcPr>
            <w:tcW w:w="1560" w:type="dxa"/>
            <w:vAlign w:val="center"/>
          </w:tcPr>
          <w:p w14:paraId="212453B1" w14:textId="7F0B7D0E" w:rsidR="004D5A50" w:rsidRPr="004D5A50" w:rsidRDefault="00441A67" w:rsidP="00C00E1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theme="minor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kern w:val="2"/>
                <w:sz w:val="21"/>
                <w:szCs w:val="21"/>
              </w:rPr>
              <w:t>工程</w:t>
            </w:r>
          </w:p>
        </w:tc>
      </w:tr>
      <w:tr w:rsidR="00441A67" w:rsidRPr="004D5A50" w14:paraId="3506DFB8" w14:textId="09AB76CF" w:rsidTr="5D62FB7A">
        <w:trPr>
          <w:trHeight w:val="556"/>
        </w:trPr>
        <w:tc>
          <w:tcPr>
            <w:tcW w:w="1701" w:type="dxa"/>
            <w:vAlign w:val="center"/>
          </w:tcPr>
          <w:p w14:paraId="2ED4851C" w14:textId="1C690DF4" w:rsidR="004D5A50" w:rsidRPr="0087408E" w:rsidRDefault="00441A67" w:rsidP="00C00E1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theme="minor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kern w:val="2"/>
                <w:sz w:val="21"/>
                <w:szCs w:val="21"/>
              </w:rPr>
              <w:t>社内设计</w:t>
            </w:r>
          </w:p>
        </w:tc>
        <w:tc>
          <w:tcPr>
            <w:tcW w:w="1984" w:type="dxa"/>
            <w:vAlign w:val="center"/>
          </w:tcPr>
          <w:p w14:paraId="2A034389" w14:textId="3905CE1C" w:rsidR="004D5A50" w:rsidRPr="001113B1" w:rsidRDefault="00441A67" w:rsidP="00C00E1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theme="minor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kern w:val="2"/>
                <w:sz w:val="21"/>
                <w:szCs w:val="21"/>
              </w:rPr>
              <w:t>法学</w:t>
            </w:r>
          </w:p>
        </w:tc>
        <w:tc>
          <w:tcPr>
            <w:tcW w:w="2410" w:type="dxa"/>
            <w:vAlign w:val="center"/>
          </w:tcPr>
          <w:p w14:paraId="5A42B9BB" w14:textId="3B389CE0" w:rsidR="004D5A50" w:rsidRPr="004D5A50" w:rsidRDefault="00441A67" w:rsidP="00C00E1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theme="minor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kern w:val="2"/>
                <w:sz w:val="21"/>
                <w:szCs w:val="21"/>
              </w:rPr>
              <w:t>语言学</w:t>
            </w:r>
          </w:p>
        </w:tc>
        <w:tc>
          <w:tcPr>
            <w:tcW w:w="2126" w:type="dxa"/>
            <w:vAlign w:val="center"/>
          </w:tcPr>
          <w:p w14:paraId="4CDC2867" w14:textId="2305F807" w:rsidR="004D5A50" w:rsidRPr="004D5A50" w:rsidRDefault="00441A67" w:rsidP="00C00E1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theme="minor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kern w:val="2"/>
                <w:sz w:val="21"/>
                <w:szCs w:val="21"/>
              </w:rPr>
              <w:t>市场营销</w:t>
            </w:r>
          </w:p>
        </w:tc>
        <w:tc>
          <w:tcPr>
            <w:tcW w:w="1560" w:type="dxa"/>
          </w:tcPr>
          <w:p w14:paraId="11F99DF2" w14:textId="64568755" w:rsidR="004D5A50" w:rsidRPr="004D5A50" w:rsidRDefault="00441A67" w:rsidP="00C00E1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theme="minor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kern w:val="2"/>
                <w:sz w:val="21"/>
                <w:szCs w:val="21"/>
              </w:rPr>
              <w:t>药学</w:t>
            </w:r>
          </w:p>
        </w:tc>
      </w:tr>
      <w:tr w:rsidR="00441A67" w:rsidRPr="004D5A50" w14:paraId="4C96CB86" w14:textId="302D0FFA" w:rsidTr="5D62FB7A">
        <w:trPr>
          <w:trHeight w:val="556"/>
        </w:trPr>
        <w:tc>
          <w:tcPr>
            <w:tcW w:w="1701" w:type="dxa"/>
            <w:vAlign w:val="center"/>
          </w:tcPr>
          <w:p w14:paraId="2925452A" w14:textId="05DC60B5" w:rsidR="004D5A50" w:rsidRPr="0087408E" w:rsidRDefault="00441A67" w:rsidP="00C00E1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theme="minor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kern w:val="2"/>
                <w:sz w:val="21"/>
                <w:szCs w:val="21"/>
              </w:rPr>
              <w:t>音乐</w:t>
            </w:r>
          </w:p>
        </w:tc>
        <w:tc>
          <w:tcPr>
            <w:tcW w:w="1984" w:type="dxa"/>
            <w:vAlign w:val="center"/>
          </w:tcPr>
          <w:p w14:paraId="15DB1C06" w14:textId="4F685068" w:rsidR="004D5A50" w:rsidRPr="001113B1" w:rsidRDefault="00441A67" w:rsidP="00C00E1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theme="minor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kern w:val="2"/>
                <w:sz w:val="21"/>
                <w:szCs w:val="21"/>
              </w:rPr>
              <w:t>物理</w:t>
            </w:r>
          </w:p>
        </w:tc>
        <w:tc>
          <w:tcPr>
            <w:tcW w:w="2410" w:type="dxa"/>
            <w:vAlign w:val="center"/>
          </w:tcPr>
          <w:p w14:paraId="11CEDBC3" w14:textId="0CA3BD50" w:rsidR="004D5A50" w:rsidRPr="004D5A50" w:rsidRDefault="00441A67" w:rsidP="00C00E1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theme="minor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kern w:val="2"/>
                <w:sz w:val="21"/>
                <w:szCs w:val="21"/>
              </w:rPr>
              <w:t>药剂学</w:t>
            </w:r>
          </w:p>
        </w:tc>
        <w:tc>
          <w:tcPr>
            <w:tcW w:w="2126" w:type="dxa"/>
            <w:vAlign w:val="center"/>
          </w:tcPr>
          <w:p w14:paraId="47D1898D" w14:textId="6A7E2530" w:rsidR="004D5A50" w:rsidRPr="004D5A50" w:rsidRDefault="00441A67" w:rsidP="00C00E1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theme="minor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kern w:val="2"/>
                <w:sz w:val="21"/>
                <w:szCs w:val="21"/>
              </w:rPr>
              <w:t>心理学</w:t>
            </w:r>
          </w:p>
        </w:tc>
        <w:tc>
          <w:tcPr>
            <w:tcW w:w="1560" w:type="dxa"/>
          </w:tcPr>
          <w:p w14:paraId="4BCAB31A" w14:textId="2E384FA5" w:rsidR="004D5A50" w:rsidRPr="004D5A50" w:rsidRDefault="00441A67" w:rsidP="00C00E1A">
            <w:pPr>
              <w:pStyle w:val="a3"/>
              <w:widowControl/>
              <w:spacing w:beforeAutospacing="0" w:afterAutospacing="0"/>
              <w:jc w:val="center"/>
              <w:rPr>
                <w:rFonts w:ascii="宋体" w:eastAsia="宋体" w:hAnsi="宋体" w:cstheme="minorEastAsia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theme="minorEastAsia" w:hint="eastAsia"/>
                <w:kern w:val="2"/>
                <w:sz w:val="21"/>
                <w:szCs w:val="21"/>
              </w:rPr>
              <w:t>可持续发展</w:t>
            </w:r>
          </w:p>
        </w:tc>
      </w:tr>
    </w:tbl>
    <w:p w14:paraId="31D94E15" w14:textId="469733F9" w:rsidR="00D060F9" w:rsidRDefault="00D060F9" w:rsidP="00D060F9">
      <w:pPr>
        <w:pStyle w:val="a3"/>
        <w:widowControl/>
        <w:numPr>
          <w:ilvl w:val="0"/>
          <w:numId w:val="38"/>
        </w:numPr>
        <w:spacing w:beforeAutospacing="0" w:afterAutospacing="0" w:line="360" w:lineRule="auto"/>
        <w:ind w:left="709"/>
        <w:rPr>
          <w:rFonts w:ascii="宋体" w:eastAsia="宋体" w:hAnsi="宋体" w:cstheme="minorEastAsia"/>
          <w:kern w:val="2"/>
          <w:sz w:val="21"/>
        </w:rPr>
      </w:pPr>
      <w:r>
        <w:rPr>
          <w:rFonts w:ascii="宋体" w:eastAsia="宋体" w:hAnsi="宋体" w:cstheme="minorEastAsia" w:hint="eastAsia"/>
          <w:kern w:val="2"/>
          <w:sz w:val="21"/>
        </w:rPr>
        <w:t>选课限制：</w:t>
      </w:r>
    </w:p>
    <w:p w14:paraId="7AF6286A" w14:textId="77777777" w:rsidR="009004AB" w:rsidRDefault="00441A67" w:rsidP="00441A67">
      <w:pPr>
        <w:pStyle w:val="a3"/>
        <w:widowControl/>
        <w:numPr>
          <w:ilvl w:val="0"/>
          <w:numId w:val="48"/>
        </w:numPr>
        <w:spacing w:beforeAutospacing="0" w:afterAutospacing="0" w:line="360" w:lineRule="auto"/>
        <w:ind w:left="1134"/>
        <w:jc w:val="both"/>
        <w:rPr>
          <w:rFonts w:ascii="宋体" w:eastAsia="宋体" w:hAnsi="宋体" w:cstheme="minorEastAsia"/>
          <w:kern w:val="2"/>
          <w:sz w:val="21"/>
        </w:rPr>
      </w:pPr>
      <w:r w:rsidRPr="002B7804">
        <w:rPr>
          <w:rFonts w:ascii="宋体" w:eastAsia="宋体" w:hAnsi="宋体" w:cstheme="minorEastAsia" w:hint="eastAsia"/>
          <w:kern w:val="2"/>
          <w:sz w:val="21"/>
        </w:rPr>
        <w:t>课程全科开放</w:t>
      </w:r>
      <w:r w:rsidR="009004AB">
        <w:rPr>
          <w:rFonts w:ascii="宋体" w:eastAsia="宋体" w:hAnsi="宋体" w:cstheme="minorEastAsia" w:hint="eastAsia"/>
          <w:kern w:val="2"/>
          <w:sz w:val="21"/>
        </w:rPr>
        <w:t>，包括以下六大类课程</w:t>
      </w:r>
    </w:p>
    <w:p w14:paraId="38EB5B15" w14:textId="77777777" w:rsidR="009004AB" w:rsidRDefault="009004AB" w:rsidP="00442F41">
      <w:pPr>
        <w:pStyle w:val="a3"/>
        <w:widowControl/>
        <w:numPr>
          <w:ilvl w:val="3"/>
          <w:numId w:val="50"/>
        </w:numPr>
        <w:spacing w:beforeAutospacing="0" w:afterAutospacing="0" w:line="360" w:lineRule="auto"/>
        <w:jc w:val="both"/>
        <w:rPr>
          <w:rFonts w:ascii="宋体" w:eastAsia="宋体" w:hAnsi="宋体" w:cstheme="minorEastAsia"/>
          <w:kern w:val="2"/>
          <w:sz w:val="21"/>
        </w:rPr>
      </w:pPr>
      <w:r>
        <w:rPr>
          <w:rFonts w:ascii="宋体" w:eastAsia="宋体" w:hAnsi="宋体" w:cstheme="minorEastAsia"/>
          <w:kern w:val="2"/>
          <w:sz w:val="21"/>
        </w:rPr>
        <w:t>Arts, Design &amp; Architecture</w:t>
      </w:r>
    </w:p>
    <w:p w14:paraId="67F68A95" w14:textId="77777777" w:rsidR="009004AB" w:rsidRDefault="009004AB" w:rsidP="00442F41">
      <w:pPr>
        <w:pStyle w:val="a3"/>
        <w:widowControl/>
        <w:numPr>
          <w:ilvl w:val="3"/>
          <w:numId w:val="50"/>
        </w:numPr>
        <w:spacing w:beforeAutospacing="0" w:afterAutospacing="0" w:line="360" w:lineRule="auto"/>
        <w:jc w:val="both"/>
        <w:rPr>
          <w:rFonts w:ascii="宋体" w:eastAsia="宋体" w:hAnsi="宋体" w:cstheme="minorEastAsia"/>
          <w:kern w:val="2"/>
          <w:sz w:val="21"/>
        </w:rPr>
      </w:pPr>
      <w:r>
        <w:rPr>
          <w:rFonts w:ascii="宋体" w:eastAsia="宋体" w:hAnsi="宋体" w:cstheme="minorEastAsia" w:hint="eastAsia"/>
          <w:kern w:val="2"/>
          <w:sz w:val="21"/>
        </w:rPr>
        <w:t>B</w:t>
      </w:r>
      <w:r>
        <w:rPr>
          <w:rFonts w:ascii="宋体" w:eastAsia="宋体" w:hAnsi="宋体" w:cstheme="minorEastAsia"/>
          <w:kern w:val="2"/>
          <w:sz w:val="21"/>
        </w:rPr>
        <w:t>usiness School</w:t>
      </w:r>
    </w:p>
    <w:p w14:paraId="4A598486" w14:textId="77777777" w:rsidR="009004AB" w:rsidRDefault="009004AB" w:rsidP="00442F41">
      <w:pPr>
        <w:pStyle w:val="a3"/>
        <w:widowControl/>
        <w:numPr>
          <w:ilvl w:val="3"/>
          <w:numId w:val="50"/>
        </w:numPr>
        <w:spacing w:beforeAutospacing="0" w:afterAutospacing="0" w:line="360" w:lineRule="auto"/>
        <w:jc w:val="both"/>
        <w:rPr>
          <w:rFonts w:ascii="宋体" w:eastAsia="宋体" w:hAnsi="宋体" w:cstheme="minorEastAsia"/>
          <w:kern w:val="2"/>
          <w:sz w:val="21"/>
        </w:rPr>
      </w:pPr>
      <w:r>
        <w:rPr>
          <w:rFonts w:ascii="宋体" w:eastAsia="宋体" w:hAnsi="宋体" w:cstheme="minorEastAsia" w:hint="eastAsia"/>
          <w:kern w:val="2"/>
          <w:sz w:val="21"/>
        </w:rPr>
        <w:t>E</w:t>
      </w:r>
      <w:r>
        <w:rPr>
          <w:rFonts w:ascii="宋体" w:eastAsia="宋体" w:hAnsi="宋体" w:cstheme="minorEastAsia"/>
          <w:kern w:val="2"/>
          <w:sz w:val="21"/>
        </w:rPr>
        <w:t>ngineering</w:t>
      </w:r>
    </w:p>
    <w:p w14:paraId="192B5F67" w14:textId="77777777" w:rsidR="009004AB" w:rsidRDefault="009004AB" w:rsidP="00442F41">
      <w:pPr>
        <w:pStyle w:val="a3"/>
        <w:widowControl/>
        <w:numPr>
          <w:ilvl w:val="3"/>
          <w:numId w:val="50"/>
        </w:numPr>
        <w:spacing w:beforeAutospacing="0" w:afterAutospacing="0" w:line="360" w:lineRule="auto"/>
        <w:jc w:val="both"/>
        <w:rPr>
          <w:rFonts w:ascii="宋体" w:eastAsia="宋体" w:hAnsi="宋体" w:cstheme="minorEastAsia"/>
          <w:kern w:val="2"/>
          <w:sz w:val="21"/>
        </w:rPr>
      </w:pPr>
      <w:r>
        <w:rPr>
          <w:rFonts w:ascii="宋体" w:eastAsia="宋体" w:hAnsi="宋体" w:cstheme="minorEastAsia" w:hint="eastAsia"/>
          <w:kern w:val="2"/>
          <w:sz w:val="21"/>
        </w:rPr>
        <w:t>L</w:t>
      </w:r>
      <w:r>
        <w:rPr>
          <w:rFonts w:ascii="宋体" w:eastAsia="宋体" w:hAnsi="宋体" w:cstheme="minorEastAsia"/>
          <w:kern w:val="2"/>
          <w:sz w:val="21"/>
        </w:rPr>
        <w:t>aw &amp; Justice</w:t>
      </w:r>
    </w:p>
    <w:p w14:paraId="775EAEC4" w14:textId="4BD79E40" w:rsidR="009004AB" w:rsidRDefault="009004AB" w:rsidP="00442F41">
      <w:pPr>
        <w:pStyle w:val="a3"/>
        <w:widowControl/>
        <w:numPr>
          <w:ilvl w:val="3"/>
          <w:numId w:val="50"/>
        </w:numPr>
        <w:spacing w:beforeAutospacing="0" w:afterAutospacing="0" w:line="360" w:lineRule="auto"/>
        <w:jc w:val="both"/>
        <w:rPr>
          <w:rFonts w:ascii="宋体" w:eastAsia="宋体" w:hAnsi="宋体" w:cstheme="minorEastAsia"/>
          <w:kern w:val="2"/>
          <w:sz w:val="21"/>
        </w:rPr>
      </w:pPr>
      <w:r>
        <w:rPr>
          <w:rFonts w:ascii="宋体" w:eastAsia="宋体" w:hAnsi="宋体" w:cstheme="minorEastAsia" w:hint="eastAsia"/>
          <w:kern w:val="2"/>
          <w:sz w:val="21"/>
        </w:rPr>
        <w:t>M</w:t>
      </w:r>
      <w:r>
        <w:rPr>
          <w:rFonts w:ascii="宋体" w:eastAsia="宋体" w:hAnsi="宋体" w:cstheme="minorEastAsia"/>
          <w:kern w:val="2"/>
          <w:sz w:val="21"/>
        </w:rPr>
        <w:t xml:space="preserve">edicine &amp; </w:t>
      </w:r>
      <w:r>
        <w:rPr>
          <w:rFonts w:ascii="宋体" w:eastAsia="宋体" w:hAnsi="宋体" w:cstheme="minorEastAsia" w:hint="eastAsia"/>
          <w:kern w:val="2"/>
          <w:sz w:val="21"/>
        </w:rPr>
        <w:t>Health</w:t>
      </w:r>
      <w:r>
        <w:rPr>
          <w:rFonts w:ascii="宋体" w:eastAsia="宋体" w:hAnsi="宋体" w:cstheme="minorEastAsia"/>
          <w:kern w:val="2"/>
          <w:sz w:val="21"/>
        </w:rPr>
        <w:t xml:space="preserve"> (</w:t>
      </w:r>
      <w:r>
        <w:rPr>
          <w:rFonts w:ascii="宋体" w:eastAsia="宋体" w:hAnsi="宋体" w:cstheme="minorEastAsia" w:hint="eastAsia"/>
          <w:kern w:val="2"/>
          <w:sz w:val="21"/>
        </w:rPr>
        <w:t>注：临床医学类课程不对交流</w:t>
      </w:r>
      <w:proofErr w:type="gramStart"/>
      <w:r>
        <w:rPr>
          <w:rFonts w:ascii="宋体" w:eastAsia="宋体" w:hAnsi="宋体" w:cstheme="minorEastAsia" w:hint="eastAsia"/>
          <w:kern w:val="2"/>
          <w:sz w:val="21"/>
        </w:rPr>
        <w:t>生开放</w:t>
      </w:r>
      <w:proofErr w:type="gramEnd"/>
      <w:r>
        <w:rPr>
          <w:rFonts w:ascii="宋体" w:eastAsia="宋体" w:hAnsi="宋体" w:cstheme="minorEastAsia" w:hint="eastAsia"/>
          <w:kern w:val="2"/>
          <w:sz w:val="21"/>
        </w:rPr>
        <w:t>)</w:t>
      </w:r>
    </w:p>
    <w:p w14:paraId="728F9E74" w14:textId="11CC26D9" w:rsidR="00441A67" w:rsidRDefault="009004AB" w:rsidP="00442F41">
      <w:pPr>
        <w:pStyle w:val="a3"/>
        <w:widowControl/>
        <w:numPr>
          <w:ilvl w:val="3"/>
          <w:numId w:val="50"/>
        </w:numPr>
        <w:spacing w:beforeAutospacing="0" w:afterAutospacing="0" w:line="360" w:lineRule="auto"/>
        <w:jc w:val="both"/>
        <w:rPr>
          <w:rFonts w:ascii="宋体" w:eastAsia="宋体" w:hAnsi="宋体" w:cstheme="minorEastAsia"/>
          <w:kern w:val="2"/>
          <w:sz w:val="21"/>
        </w:rPr>
      </w:pPr>
      <w:r>
        <w:rPr>
          <w:rFonts w:ascii="宋体" w:eastAsia="宋体" w:hAnsi="宋体" w:cstheme="minorEastAsia"/>
          <w:kern w:val="2"/>
          <w:sz w:val="21"/>
        </w:rPr>
        <w:t>Science</w:t>
      </w:r>
    </w:p>
    <w:p w14:paraId="6CB662FA" w14:textId="346C77A1" w:rsidR="00433C1B" w:rsidRPr="00617927" w:rsidRDefault="00441A67" w:rsidP="00617927">
      <w:pPr>
        <w:pStyle w:val="a3"/>
        <w:widowControl/>
        <w:numPr>
          <w:ilvl w:val="0"/>
          <w:numId w:val="48"/>
        </w:numPr>
        <w:spacing w:beforeAutospacing="0" w:afterAutospacing="0" w:line="360" w:lineRule="auto"/>
        <w:ind w:left="1134"/>
        <w:rPr>
          <w:rFonts w:ascii="宋体" w:eastAsia="宋体" w:hAnsi="宋体" w:cstheme="minorEastAsia"/>
          <w:kern w:val="2"/>
          <w:sz w:val="21"/>
        </w:rPr>
      </w:pPr>
      <w:r w:rsidRPr="002B7804">
        <w:rPr>
          <w:rFonts w:ascii="宋体" w:eastAsia="宋体" w:hAnsi="宋体" w:cstheme="minorEastAsia"/>
          <w:kern w:val="2"/>
          <w:sz w:val="21"/>
        </w:rPr>
        <w:t>Hispanic Studies</w:t>
      </w:r>
      <w:r w:rsidRPr="002B7804">
        <w:rPr>
          <w:rFonts w:ascii="宋体" w:eastAsia="宋体" w:hAnsi="宋体" w:cstheme="minorEastAsia" w:hint="eastAsia"/>
          <w:kern w:val="2"/>
          <w:sz w:val="21"/>
        </w:rPr>
        <w:t>，</w:t>
      </w:r>
      <w:r w:rsidRPr="002B7804">
        <w:rPr>
          <w:rFonts w:ascii="宋体" w:eastAsia="宋体" w:hAnsi="宋体" w:cstheme="minorEastAsia"/>
          <w:kern w:val="2"/>
          <w:sz w:val="21"/>
        </w:rPr>
        <w:t>Law</w:t>
      </w:r>
      <w:r w:rsidRPr="002B7804">
        <w:rPr>
          <w:rFonts w:ascii="宋体" w:eastAsia="宋体" w:hAnsi="宋体" w:cstheme="minorEastAsia" w:hint="eastAsia"/>
          <w:kern w:val="2"/>
          <w:sz w:val="21"/>
        </w:rPr>
        <w:t>，</w:t>
      </w:r>
      <w:r w:rsidRPr="002B7804">
        <w:rPr>
          <w:rFonts w:ascii="宋体" w:eastAsia="宋体" w:hAnsi="宋体" w:cstheme="minorEastAsia"/>
          <w:kern w:val="2"/>
          <w:sz w:val="21"/>
        </w:rPr>
        <w:t>Linguistics</w:t>
      </w:r>
      <w:r w:rsidRPr="002B7804">
        <w:rPr>
          <w:rFonts w:ascii="宋体" w:eastAsia="宋体" w:hAnsi="宋体" w:cstheme="minorEastAsia" w:hint="eastAsia"/>
          <w:kern w:val="2"/>
          <w:sz w:val="21"/>
        </w:rPr>
        <w:t>，</w:t>
      </w:r>
      <w:r w:rsidRPr="002B7804">
        <w:rPr>
          <w:rFonts w:ascii="宋体" w:eastAsia="宋体" w:hAnsi="宋体" w:cstheme="minorEastAsia"/>
          <w:kern w:val="2"/>
          <w:sz w:val="21"/>
        </w:rPr>
        <w:t>Pre-Med</w:t>
      </w:r>
      <w:r w:rsidRPr="002B7804">
        <w:rPr>
          <w:rFonts w:ascii="宋体" w:eastAsia="宋体" w:hAnsi="宋体" w:cstheme="minorEastAsia" w:hint="eastAsia"/>
          <w:kern w:val="2"/>
          <w:sz w:val="21"/>
        </w:rPr>
        <w:t>，</w:t>
      </w:r>
      <w:r w:rsidRPr="002B7804">
        <w:rPr>
          <w:rFonts w:ascii="宋体" w:eastAsia="宋体" w:hAnsi="宋体" w:cstheme="minorEastAsia"/>
          <w:kern w:val="2"/>
          <w:sz w:val="21"/>
        </w:rPr>
        <w:t>Architecture</w:t>
      </w:r>
      <w:r w:rsidRPr="002B7804">
        <w:rPr>
          <w:rFonts w:ascii="宋体" w:eastAsia="宋体" w:hAnsi="宋体" w:cstheme="minorEastAsia" w:hint="eastAsia"/>
          <w:kern w:val="2"/>
          <w:sz w:val="21"/>
        </w:rPr>
        <w:t>专业课程注册有难度</w:t>
      </w:r>
      <w:r w:rsidR="00617927">
        <w:rPr>
          <w:rFonts w:ascii="宋体" w:eastAsia="宋体" w:hAnsi="宋体" w:cstheme="minorEastAsia" w:hint="eastAsia"/>
          <w:kern w:val="2"/>
          <w:sz w:val="21"/>
        </w:rPr>
        <w:t>；</w:t>
      </w:r>
    </w:p>
    <w:p w14:paraId="352CA443" w14:textId="77777777" w:rsidR="00067FE6" w:rsidRDefault="00436CB5" w:rsidP="00D06281">
      <w:pPr>
        <w:pStyle w:val="a3"/>
        <w:widowControl/>
        <w:numPr>
          <w:ilvl w:val="0"/>
          <w:numId w:val="12"/>
        </w:numPr>
        <w:spacing w:beforeAutospacing="0" w:afterAutospacing="0" w:line="360" w:lineRule="auto"/>
        <w:jc w:val="both"/>
        <w:rPr>
          <w:rFonts w:ascii="宋体" w:eastAsia="宋体" w:hAnsi="宋体" w:cstheme="minorEastAsia"/>
          <w:kern w:val="2"/>
          <w:sz w:val="21"/>
        </w:rPr>
      </w:pPr>
      <w:r w:rsidRPr="00436CB5">
        <w:rPr>
          <w:rFonts w:ascii="宋体" w:eastAsia="宋体" w:hAnsi="宋体" w:cstheme="minorEastAsia" w:hint="eastAsia"/>
          <w:kern w:val="2"/>
          <w:sz w:val="21"/>
        </w:rPr>
        <w:t>项目时间</w:t>
      </w:r>
      <w:r w:rsidR="00067FE6">
        <w:rPr>
          <w:rFonts w:ascii="宋体" w:eastAsia="宋体" w:hAnsi="宋体" w:cstheme="minorEastAsia" w:hint="eastAsia"/>
          <w:kern w:val="2"/>
          <w:sz w:val="21"/>
        </w:rPr>
        <w:t>：</w:t>
      </w:r>
    </w:p>
    <w:p w14:paraId="1B8DE188" w14:textId="1624A980" w:rsidR="00015BD5" w:rsidRDefault="00015BD5" w:rsidP="00617927">
      <w:pPr>
        <w:spacing w:line="276" w:lineRule="auto"/>
        <w:ind w:left="851"/>
        <w:rPr>
          <w:rFonts w:ascii="宋体" w:eastAsia="宋体" w:hAnsi="宋体" w:cstheme="minorEastAsia"/>
          <w:szCs w:val="24"/>
        </w:rPr>
      </w:pPr>
      <w:r>
        <w:rPr>
          <w:rFonts w:ascii="宋体" w:eastAsia="宋体" w:hAnsi="宋体" w:cstheme="minorEastAsia" w:hint="eastAsia"/>
          <w:szCs w:val="24"/>
        </w:rPr>
        <w:t>秋季学期：</w:t>
      </w:r>
      <w:r w:rsidR="00684C12" w:rsidRPr="00177205">
        <w:rPr>
          <w:rFonts w:ascii="宋体" w:eastAsia="宋体" w:hAnsi="宋体" w:cstheme="minorEastAsia"/>
          <w:szCs w:val="24"/>
        </w:rPr>
        <w:t>8</w:t>
      </w:r>
      <w:r w:rsidRPr="00177205">
        <w:rPr>
          <w:rFonts w:ascii="宋体" w:eastAsia="宋体" w:hAnsi="宋体" w:cstheme="minorEastAsia" w:hint="eastAsia"/>
          <w:szCs w:val="24"/>
        </w:rPr>
        <w:t xml:space="preserve">月初 </w:t>
      </w:r>
      <w:r w:rsidRPr="00177205">
        <w:rPr>
          <w:rFonts w:ascii="宋体" w:eastAsia="宋体" w:hAnsi="宋体" w:cstheme="minorEastAsia"/>
          <w:szCs w:val="24"/>
        </w:rPr>
        <w:t>– 12</w:t>
      </w:r>
      <w:r w:rsidRPr="00177205">
        <w:rPr>
          <w:rFonts w:ascii="宋体" w:eastAsia="宋体" w:hAnsi="宋体" w:cstheme="minorEastAsia" w:hint="eastAsia"/>
          <w:szCs w:val="24"/>
        </w:rPr>
        <w:t>月中</w:t>
      </w:r>
      <w:r w:rsidR="00684C12" w:rsidRPr="00177205">
        <w:rPr>
          <w:rFonts w:ascii="宋体" w:eastAsia="宋体" w:hAnsi="宋体" w:cstheme="minorEastAsia" w:hint="eastAsia"/>
          <w:szCs w:val="24"/>
        </w:rPr>
        <w:t>或9月初到1</w:t>
      </w:r>
      <w:r w:rsidR="00684C12" w:rsidRPr="00177205">
        <w:rPr>
          <w:rFonts w:ascii="宋体" w:eastAsia="宋体" w:hAnsi="宋体" w:cstheme="minorEastAsia"/>
          <w:szCs w:val="24"/>
        </w:rPr>
        <w:t>2</w:t>
      </w:r>
      <w:r w:rsidR="00684C12" w:rsidRPr="00177205">
        <w:rPr>
          <w:rFonts w:ascii="宋体" w:eastAsia="宋体" w:hAnsi="宋体" w:cstheme="minorEastAsia" w:hint="eastAsia"/>
          <w:szCs w:val="24"/>
        </w:rPr>
        <w:t>月中</w:t>
      </w:r>
      <w:r w:rsidRPr="00177205">
        <w:rPr>
          <w:rFonts w:ascii="宋体" w:eastAsia="宋体" w:hAnsi="宋体" w:cstheme="minorEastAsia" w:hint="eastAsia"/>
          <w:szCs w:val="24"/>
        </w:rPr>
        <w:t xml:space="preserve"> </w:t>
      </w:r>
      <w:r>
        <w:rPr>
          <w:rFonts w:ascii="宋体" w:eastAsia="宋体" w:hAnsi="宋体" w:cstheme="minorEastAsia"/>
          <w:szCs w:val="24"/>
        </w:rPr>
        <w:t xml:space="preserve">| </w:t>
      </w:r>
      <w:r>
        <w:rPr>
          <w:rFonts w:ascii="宋体" w:eastAsia="宋体" w:hAnsi="宋体" w:cstheme="minorEastAsia" w:hint="eastAsia"/>
          <w:szCs w:val="24"/>
        </w:rPr>
        <w:t>春季学期：</w:t>
      </w:r>
      <w:r w:rsidR="00485DBA">
        <w:rPr>
          <w:rFonts w:ascii="宋体" w:eastAsia="宋体" w:hAnsi="宋体" w:cstheme="minorEastAsia"/>
          <w:szCs w:val="24"/>
        </w:rPr>
        <w:t>1</w:t>
      </w:r>
      <w:r w:rsidR="00485DBA">
        <w:rPr>
          <w:rFonts w:ascii="宋体" w:eastAsia="宋体" w:hAnsi="宋体" w:cstheme="minorEastAsia" w:hint="eastAsia"/>
          <w:szCs w:val="24"/>
        </w:rPr>
        <w:t xml:space="preserve">月 </w:t>
      </w:r>
      <w:r w:rsidR="00485DBA">
        <w:rPr>
          <w:rFonts w:ascii="宋体" w:eastAsia="宋体" w:hAnsi="宋体" w:cstheme="minorEastAsia"/>
          <w:szCs w:val="24"/>
        </w:rPr>
        <w:t>– 5</w:t>
      </w:r>
      <w:r w:rsidR="00485DBA">
        <w:rPr>
          <w:rFonts w:ascii="宋体" w:eastAsia="宋体" w:hAnsi="宋体" w:cstheme="minorEastAsia" w:hint="eastAsia"/>
          <w:szCs w:val="24"/>
        </w:rPr>
        <w:t>月中 或</w:t>
      </w:r>
      <w:r>
        <w:rPr>
          <w:rFonts w:ascii="宋体" w:eastAsia="宋体" w:hAnsi="宋体" w:cstheme="minorEastAsia" w:hint="eastAsia"/>
          <w:szCs w:val="24"/>
        </w:rPr>
        <w:t xml:space="preserve">2月中 </w:t>
      </w:r>
      <w:r>
        <w:rPr>
          <w:rFonts w:ascii="宋体" w:eastAsia="宋体" w:hAnsi="宋体" w:cstheme="minorEastAsia"/>
          <w:szCs w:val="24"/>
        </w:rPr>
        <w:t>– 5</w:t>
      </w:r>
      <w:r>
        <w:rPr>
          <w:rFonts w:ascii="宋体" w:eastAsia="宋体" w:hAnsi="宋体" w:cstheme="minorEastAsia" w:hint="eastAsia"/>
          <w:szCs w:val="24"/>
        </w:rPr>
        <w:t>月中|</w:t>
      </w:r>
      <w:r>
        <w:rPr>
          <w:rFonts w:ascii="宋体" w:eastAsia="宋体" w:hAnsi="宋体" w:cstheme="minorEastAsia"/>
          <w:szCs w:val="24"/>
        </w:rPr>
        <w:t xml:space="preserve"> </w:t>
      </w:r>
      <w:r>
        <w:rPr>
          <w:rFonts w:ascii="宋体" w:eastAsia="宋体" w:hAnsi="宋体" w:cstheme="minorEastAsia" w:hint="eastAsia"/>
          <w:szCs w:val="24"/>
        </w:rPr>
        <w:t xml:space="preserve">学年8月初 </w:t>
      </w:r>
      <w:r>
        <w:rPr>
          <w:rFonts w:ascii="宋体" w:eastAsia="宋体" w:hAnsi="宋体" w:cstheme="minorEastAsia"/>
          <w:szCs w:val="24"/>
        </w:rPr>
        <w:t xml:space="preserve">– </w:t>
      </w:r>
      <w:r>
        <w:rPr>
          <w:rFonts w:ascii="宋体" w:eastAsia="宋体" w:hAnsi="宋体" w:cstheme="minorEastAsia" w:hint="eastAsia"/>
          <w:szCs w:val="24"/>
        </w:rPr>
        <w:t>次年5月中</w:t>
      </w:r>
    </w:p>
    <w:p w14:paraId="3A3A6B13" w14:textId="689E19E8" w:rsidR="00015BD5" w:rsidRPr="00617927" w:rsidRDefault="00015BD5" w:rsidP="00617927">
      <w:pPr>
        <w:spacing w:line="276" w:lineRule="auto"/>
        <w:ind w:left="851"/>
        <w:rPr>
          <w:rFonts w:ascii="宋体" w:eastAsia="宋体" w:hAnsi="宋体" w:cstheme="minorEastAsia"/>
          <w:szCs w:val="24"/>
        </w:rPr>
      </w:pPr>
      <w:r>
        <w:rPr>
          <w:rFonts w:ascii="宋体" w:eastAsia="宋体" w:hAnsi="宋体" w:cstheme="minorEastAsia" w:hint="eastAsia"/>
          <w:szCs w:val="24"/>
        </w:rPr>
        <w:lastRenderedPageBreak/>
        <w:t>注：</w:t>
      </w:r>
      <w:r w:rsidR="008F3C6B">
        <w:rPr>
          <w:rFonts w:ascii="宋体" w:eastAsia="宋体" w:hAnsi="宋体" w:cstheme="minorEastAsia" w:hint="eastAsia"/>
          <w:szCs w:val="24"/>
        </w:rPr>
        <w:t>秋季</w:t>
      </w:r>
      <w:r>
        <w:rPr>
          <w:rFonts w:ascii="宋体" w:eastAsia="宋体" w:hAnsi="宋体" w:cstheme="minorEastAsia" w:hint="eastAsia"/>
          <w:szCs w:val="24"/>
        </w:rPr>
        <w:t>学期如选择</w:t>
      </w:r>
      <w:r w:rsidR="00684C12">
        <w:rPr>
          <w:rFonts w:ascii="宋体" w:eastAsia="宋体" w:hAnsi="宋体" w:cstheme="minorEastAsia"/>
          <w:szCs w:val="24"/>
        </w:rPr>
        <w:t>9</w:t>
      </w:r>
      <w:r>
        <w:rPr>
          <w:rFonts w:ascii="宋体" w:eastAsia="宋体" w:hAnsi="宋体" w:cstheme="minorEastAsia" w:hint="eastAsia"/>
          <w:szCs w:val="24"/>
        </w:rPr>
        <w:t>月-</w:t>
      </w:r>
      <w:r w:rsidR="00684C12">
        <w:rPr>
          <w:rFonts w:ascii="宋体" w:eastAsia="宋体" w:hAnsi="宋体" w:cstheme="minorEastAsia"/>
          <w:szCs w:val="24"/>
        </w:rPr>
        <w:t>12</w:t>
      </w:r>
      <w:r>
        <w:rPr>
          <w:rFonts w:ascii="宋体" w:eastAsia="宋体" w:hAnsi="宋体" w:cstheme="minorEastAsia" w:hint="eastAsia"/>
          <w:szCs w:val="24"/>
        </w:rPr>
        <w:t>月中学习段，则修读3门UNSW课程（</w:t>
      </w:r>
      <w:r>
        <w:rPr>
          <w:rFonts w:ascii="宋体" w:eastAsia="宋体" w:hAnsi="宋体" w:cstheme="minorEastAsia"/>
          <w:szCs w:val="24"/>
        </w:rPr>
        <w:t>18</w:t>
      </w:r>
      <w:r>
        <w:rPr>
          <w:rFonts w:ascii="宋体" w:eastAsia="宋体" w:hAnsi="宋体" w:cstheme="minorEastAsia" w:hint="eastAsia"/>
          <w:szCs w:val="24"/>
        </w:rPr>
        <w:t>个UNSW学分）；如选择</w:t>
      </w:r>
      <w:r w:rsidR="00684C12">
        <w:rPr>
          <w:rFonts w:ascii="宋体" w:eastAsia="宋体" w:hAnsi="宋体" w:cstheme="minorEastAsia"/>
          <w:szCs w:val="24"/>
        </w:rPr>
        <w:t>8</w:t>
      </w:r>
      <w:r>
        <w:rPr>
          <w:rFonts w:ascii="宋体" w:eastAsia="宋体" w:hAnsi="宋体" w:cstheme="minorEastAsia" w:hint="eastAsia"/>
          <w:szCs w:val="24"/>
        </w:rPr>
        <w:t>月</w:t>
      </w:r>
      <w:r w:rsidR="0048651E">
        <w:rPr>
          <w:rFonts w:ascii="宋体" w:eastAsia="宋体" w:hAnsi="宋体" w:cstheme="minorEastAsia" w:hint="eastAsia"/>
          <w:szCs w:val="24"/>
        </w:rPr>
        <w:t>中</w:t>
      </w:r>
      <w:r>
        <w:rPr>
          <w:rFonts w:ascii="宋体" w:eastAsia="宋体" w:hAnsi="宋体" w:cstheme="minorEastAsia" w:hint="eastAsia"/>
          <w:szCs w:val="24"/>
        </w:rPr>
        <w:t>-</w:t>
      </w:r>
      <w:r w:rsidR="00684C12">
        <w:rPr>
          <w:rFonts w:ascii="宋体" w:eastAsia="宋体" w:hAnsi="宋体" w:cstheme="minorEastAsia"/>
          <w:szCs w:val="24"/>
        </w:rPr>
        <w:t>12</w:t>
      </w:r>
      <w:r>
        <w:rPr>
          <w:rFonts w:ascii="宋体" w:eastAsia="宋体" w:hAnsi="宋体" w:cstheme="minorEastAsia" w:hint="eastAsia"/>
          <w:szCs w:val="24"/>
        </w:rPr>
        <w:t>月</w:t>
      </w:r>
      <w:r w:rsidR="00485DBA">
        <w:rPr>
          <w:rFonts w:ascii="宋体" w:eastAsia="宋体" w:hAnsi="宋体" w:cstheme="minorEastAsia" w:hint="eastAsia"/>
          <w:szCs w:val="24"/>
        </w:rPr>
        <w:t>中</w:t>
      </w:r>
      <w:r>
        <w:rPr>
          <w:rFonts w:ascii="宋体" w:eastAsia="宋体" w:hAnsi="宋体" w:cstheme="minorEastAsia" w:hint="eastAsia"/>
          <w:szCs w:val="24"/>
        </w:rPr>
        <w:t>学习段，则修读4门UNSW课程（2</w:t>
      </w:r>
      <w:r>
        <w:rPr>
          <w:rFonts w:ascii="宋体" w:eastAsia="宋体" w:hAnsi="宋体" w:cstheme="minorEastAsia"/>
          <w:szCs w:val="24"/>
        </w:rPr>
        <w:t>4</w:t>
      </w:r>
      <w:r>
        <w:rPr>
          <w:rFonts w:ascii="宋体" w:eastAsia="宋体" w:hAnsi="宋体" w:cstheme="minorEastAsia" w:hint="eastAsia"/>
          <w:szCs w:val="24"/>
        </w:rPr>
        <w:t>个UNSW学分）。</w:t>
      </w:r>
    </w:p>
    <w:p w14:paraId="5F7EB5AA" w14:textId="210C8741" w:rsidR="00D06281" w:rsidRDefault="00D06281" w:rsidP="00D06281">
      <w:pPr>
        <w:pStyle w:val="a3"/>
        <w:widowControl/>
        <w:numPr>
          <w:ilvl w:val="0"/>
          <w:numId w:val="12"/>
        </w:numPr>
        <w:spacing w:beforeAutospacing="0" w:afterAutospacing="0" w:line="360" w:lineRule="auto"/>
        <w:jc w:val="both"/>
        <w:rPr>
          <w:rFonts w:ascii="宋体" w:eastAsia="宋体" w:hAnsi="宋体" w:cstheme="minorEastAsia"/>
          <w:kern w:val="2"/>
          <w:sz w:val="21"/>
        </w:rPr>
      </w:pPr>
      <w:r w:rsidRPr="00436CB5">
        <w:rPr>
          <w:rFonts w:ascii="宋体" w:eastAsia="宋体" w:hAnsi="宋体" w:cstheme="minorEastAsia" w:hint="eastAsia"/>
          <w:kern w:val="2"/>
          <w:sz w:val="21"/>
        </w:rPr>
        <w:t>项目</w:t>
      </w:r>
      <w:r w:rsidR="00E63AFF" w:rsidRPr="00436CB5">
        <w:rPr>
          <w:rFonts w:ascii="宋体" w:eastAsia="宋体" w:hAnsi="宋体" w:cstheme="minorEastAsia" w:hint="eastAsia"/>
          <w:kern w:val="2"/>
          <w:sz w:val="21"/>
        </w:rPr>
        <w:t>成果</w:t>
      </w:r>
      <w:r w:rsidR="00835102">
        <w:rPr>
          <w:rFonts w:ascii="宋体" w:eastAsia="宋体" w:hAnsi="宋体" w:cstheme="minorEastAsia" w:hint="eastAsia"/>
          <w:kern w:val="2"/>
          <w:sz w:val="21"/>
        </w:rPr>
        <w:t>：</w:t>
      </w:r>
    </w:p>
    <w:p w14:paraId="39B94162" w14:textId="3685937C" w:rsidR="000E0915" w:rsidRDefault="000E0915" w:rsidP="00617927">
      <w:pPr>
        <w:pStyle w:val="a3"/>
        <w:widowControl/>
        <w:spacing w:beforeAutospacing="0" w:afterAutospacing="0" w:line="360" w:lineRule="auto"/>
        <w:ind w:left="862"/>
        <w:jc w:val="both"/>
        <w:rPr>
          <w:rFonts w:ascii="宋体" w:eastAsia="宋体" w:hAnsi="宋体" w:cstheme="minorEastAsia"/>
          <w:kern w:val="2"/>
          <w:sz w:val="21"/>
        </w:rPr>
      </w:pPr>
      <w:r w:rsidRPr="000E0915">
        <w:rPr>
          <w:rFonts w:ascii="宋体" w:eastAsia="宋体" w:hAnsi="宋体" w:cstheme="minorEastAsia" w:hint="eastAsia"/>
          <w:kern w:val="2"/>
          <w:sz w:val="21"/>
        </w:rPr>
        <w:t>国际化视野、名校交流经历、官方成绩单和学分、多元化人脉、有机会获得推荐信</w:t>
      </w:r>
      <w:r>
        <w:rPr>
          <w:rFonts w:ascii="宋体" w:eastAsia="宋体" w:hAnsi="宋体" w:cstheme="minorEastAsia" w:hint="eastAsia"/>
          <w:kern w:val="2"/>
          <w:sz w:val="21"/>
        </w:rPr>
        <w:t>。</w:t>
      </w:r>
      <w:bookmarkEnd w:id="1"/>
    </w:p>
    <w:p w14:paraId="78EF07C1" w14:textId="2A2D8991" w:rsidR="00433C1B" w:rsidRDefault="00441A67" w:rsidP="00433C1B">
      <w:pPr>
        <w:pStyle w:val="a3"/>
        <w:widowControl/>
        <w:spacing w:beforeAutospacing="0" w:afterAutospacing="0" w:line="360" w:lineRule="auto"/>
        <w:ind w:leftChars="202" w:left="424" w:firstLine="2"/>
        <w:jc w:val="both"/>
        <w:rPr>
          <w:rFonts w:ascii="宋体" w:eastAsia="宋体" w:hAnsi="宋体" w:cstheme="minorEastAsia"/>
          <w:kern w:val="2"/>
          <w:sz w:val="21"/>
        </w:rPr>
      </w:pPr>
      <w:r>
        <w:rPr>
          <w:rFonts w:ascii="宋体" w:eastAsia="宋体" w:hAnsi="宋体" w:cstheme="minorEastAsia"/>
          <w:kern w:val="2"/>
          <w:sz w:val="21"/>
        </w:rPr>
        <w:t>4</w:t>
      </w:r>
      <w:r w:rsidR="000E0915">
        <w:rPr>
          <w:rFonts w:ascii="宋体" w:eastAsia="宋体" w:hAnsi="宋体" w:cstheme="minorEastAsia" w:hint="eastAsia"/>
          <w:kern w:val="2"/>
          <w:sz w:val="21"/>
        </w:rPr>
        <w:t xml:space="preserve">） </w:t>
      </w:r>
      <w:r w:rsidR="00D06281" w:rsidRPr="00436CB5">
        <w:rPr>
          <w:rFonts w:ascii="宋体" w:eastAsia="宋体" w:hAnsi="宋体" w:cstheme="minorEastAsia" w:hint="eastAsia"/>
          <w:kern w:val="2"/>
          <w:sz w:val="21"/>
        </w:rPr>
        <w:t>S</w:t>
      </w:r>
      <w:r w:rsidR="00D06281" w:rsidRPr="00436CB5">
        <w:rPr>
          <w:rFonts w:ascii="宋体" w:eastAsia="宋体" w:hAnsi="宋体" w:cstheme="minorEastAsia"/>
          <w:kern w:val="2"/>
          <w:sz w:val="21"/>
        </w:rPr>
        <w:t>AF</w:t>
      </w:r>
      <w:r w:rsidR="00D06281" w:rsidRPr="00436CB5">
        <w:rPr>
          <w:rFonts w:ascii="宋体" w:eastAsia="宋体" w:hAnsi="宋体" w:cstheme="minorEastAsia" w:hint="eastAsia"/>
          <w:kern w:val="2"/>
          <w:sz w:val="21"/>
        </w:rPr>
        <w:t>全程支持和服务</w:t>
      </w:r>
      <w:r w:rsidR="000C6B28">
        <w:rPr>
          <w:rFonts w:ascii="宋体" w:eastAsia="宋体" w:hAnsi="宋体" w:cstheme="minorEastAsia" w:hint="eastAsia"/>
          <w:kern w:val="2"/>
          <w:sz w:val="21"/>
        </w:rPr>
        <w:t>：</w:t>
      </w:r>
    </w:p>
    <w:p w14:paraId="1AC1AA6E" w14:textId="1D24C2E8" w:rsidR="00436CB5" w:rsidRDefault="009004AB" w:rsidP="00433C1B">
      <w:pPr>
        <w:pStyle w:val="a3"/>
        <w:widowControl/>
        <w:spacing w:beforeAutospacing="0" w:afterAutospacing="0" w:line="360" w:lineRule="auto"/>
        <w:ind w:leftChars="405" w:left="850" w:firstLine="2"/>
        <w:jc w:val="both"/>
        <w:rPr>
          <w:rFonts w:ascii="宋体" w:eastAsia="宋体" w:hAnsi="宋体" w:cstheme="minorEastAsia"/>
          <w:kern w:val="2"/>
          <w:sz w:val="21"/>
        </w:rPr>
      </w:pPr>
      <w:r>
        <w:rPr>
          <w:rFonts w:ascii="宋体" w:eastAsia="宋体" w:hAnsi="宋体" w:cstheme="minorEastAsia" w:hint="eastAsia"/>
          <w:kern w:val="2"/>
          <w:sz w:val="21"/>
        </w:rPr>
        <w:t>SAF</w:t>
      </w:r>
      <w:r>
        <w:rPr>
          <w:rFonts w:ascii="宋体" w:eastAsia="宋体" w:hAnsi="宋体" w:cstheme="minorEastAsia"/>
          <w:kern w:val="2"/>
          <w:sz w:val="21"/>
        </w:rPr>
        <w:t>-</w:t>
      </w:r>
      <w:r>
        <w:rPr>
          <w:rFonts w:ascii="宋体" w:eastAsia="宋体" w:hAnsi="宋体" w:cstheme="minorEastAsia" w:hint="eastAsia"/>
          <w:kern w:val="2"/>
          <w:sz w:val="21"/>
        </w:rPr>
        <w:t>IES</w:t>
      </w:r>
      <w:r>
        <w:rPr>
          <w:rFonts w:ascii="宋体" w:eastAsia="宋体" w:hAnsi="宋体" w:cstheme="minorEastAsia"/>
          <w:kern w:val="2"/>
          <w:sz w:val="21"/>
        </w:rPr>
        <w:t xml:space="preserve"> Abroad</w:t>
      </w:r>
      <w:r>
        <w:rPr>
          <w:rFonts w:ascii="宋体" w:eastAsia="宋体" w:hAnsi="宋体" w:cstheme="minorEastAsia" w:hint="eastAsia"/>
          <w:kern w:val="2"/>
          <w:sz w:val="21"/>
        </w:rPr>
        <w:t>悉尼中心提供在地</w:t>
      </w:r>
      <w:r w:rsidR="000C6B28" w:rsidRPr="00F52A3D">
        <w:rPr>
          <w:rFonts w:ascii="宋体" w:eastAsia="宋体" w:hAnsi="宋体" w:cstheme="minorEastAsia"/>
          <w:kern w:val="2"/>
          <w:sz w:val="21"/>
        </w:rPr>
        <w:t>海外生活支持及应急保障服务；7/24应急热线支持；安全的海外住宿安排和保障；SAF</w:t>
      </w:r>
      <w:proofErr w:type="gramStart"/>
      <w:r w:rsidR="000C6B28" w:rsidRPr="00F52A3D">
        <w:rPr>
          <w:rFonts w:ascii="宋体" w:eastAsia="宋体" w:hAnsi="宋体" w:cstheme="minorEastAsia"/>
          <w:kern w:val="2"/>
          <w:sz w:val="21"/>
        </w:rPr>
        <w:t>专属定制版</w:t>
      </w:r>
      <w:proofErr w:type="gramEnd"/>
      <w:r w:rsidR="000C6B28" w:rsidRPr="00F52A3D">
        <w:rPr>
          <w:rFonts w:ascii="宋体" w:eastAsia="宋体" w:hAnsi="宋体" w:cstheme="minorEastAsia"/>
          <w:kern w:val="2"/>
          <w:sz w:val="21"/>
        </w:rPr>
        <w:t>应急保险；个性化的咨询和指导；专业化学生签证指导；各项行前安排及指导。</w:t>
      </w:r>
    </w:p>
    <w:p w14:paraId="3A964D4D" w14:textId="0DEE62AF" w:rsidR="00433C1B" w:rsidRDefault="00433C1B" w:rsidP="00433C1B">
      <w:pPr>
        <w:pStyle w:val="a3"/>
        <w:widowControl/>
        <w:spacing w:beforeAutospacing="0" w:afterAutospacing="0" w:line="360" w:lineRule="auto"/>
        <w:ind w:leftChars="202" w:left="424" w:firstLine="2"/>
        <w:jc w:val="both"/>
        <w:rPr>
          <w:rFonts w:ascii="宋体" w:eastAsia="宋体" w:hAnsi="宋体" w:cstheme="minorEastAsia"/>
          <w:kern w:val="2"/>
          <w:sz w:val="21"/>
        </w:rPr>
      </w:pPr>
    </w:p>
    <w:p w14:paraId="1B5E8166" w14:textId="2C23ADDD" w:rsidR="00D060F9" w:rsidRDefault="00433C1B" w:rsidP="007B4C45">
      <w:pPr>
        <w:pStyle w:val="a3"/>
        <w:widowControl/>
        <w:spacing w:beforeAutospacing="0" w:afterAutospacing="0" w:line="360" w:lineRule="auto"/>
        <w:ind w:left="422"/>
        <w:jc w:val="both"/>
        <w:rPr>
          <w:rFonts w:ascii="宋体" w:eastAsia="宋体" w:hAnsi="宋体" w:cstheme="minorEastAsia"/>
          <w:kern w:val="2"/>
          <w:sz w:val="21"/>
        </w:rPr>
      </w:pPr>
      <w:r>
        <w:rPr>
          <w:rFonts w:ascii="宋体" w:eastAsia="宋体" w:hAnsi="宋体" w:cstheme="minorEastAsia"/>
          <w:kern w:val="2"/>
          <w:sz w:val="21"/>
        </w:rPr>
        <w:t>5</w:t>
      </w:r>
      <w:r w:rsidR="00436CB5">
        <w:rPr>
          <w:rFonts w:ascii="宋体" w:eastAsia="宋体" w:hAnsi="宋体" w:cstheme="minorEastAsia" w:hint="eastAsia"/>
          <w:kern w:val="2"/>
          <w:sz w:val="21"/>
        </w:rPr>
        <w:t>）住宿安排</w:t>
      </w:r>
      <w:r>
        <w:rPr>
          <w:rFonts w:ascii="宋体" w:eastAsia="宋体" w:hAnsi="宋体" w:cstheme="minorEastAsia" w:hint="eastAsia"/>
          <w:kern w:val="2"/>
          <w:sz w:val="21"/>
        </w:rPr>
        <w:t>：</w:t>
      </w:r>
    </w:p>
    <w:p w14:paraId="3C38A063" w14:textId="77777777" w:rsidR="00441A67" w:rsidRPr="00441A67" w:rsidRDefault="00441A67" w:rsidP="00441A67">
      <w:pPr>
        <w:pStyle w:val="a3"/>
        <w:widowControl/>
        <w:numPr>
          <w:ilvl w:val="0"/>
          <w:numId w:val="49"/>
        </w:numPr>
        <w:spacing w:beforeAutospacing="0" w:afterAutospacing="0" w:line="360" w:lineRule="auto"/>
        <w:jc w:val="both"/>
        <w:rPr>
          <w:rFonts w:ascii="宋体" w:eastAsia="宋体" w:hAnsi="宋体" w:cstheme="minorEastAsia"/>
          <w:kern w:val="2"/>
          <w:sz w:val="21"/>
        </w:rPr>
      </w:pPr>
      <w:r w:rsidRPr="00441A67">
        <w:rPr>
          <w:rFonts w:ascii="宋体" w:eastAsia="宋体" w:hAnsi="宋体" w:cstheme="minorEastAsia" w:hint="eastAsia"/>
          <w:kern w:val="2"/>
          <w:sz w:val="21"/>
        </w:rPr>
        <w:t>校内学生公寓；</w:t>
      </w:r>
    </w:p>
    <w:p w14:paraId="636DD353" w14:textId="77777777" w:rsidR="00441A67" w:rsidRPr="00441A67" w:rsidRDefault="00441A67" w:rsidP="00441A67">
      <w:pPr>
        <w:pStyle w:val="a3"/>
        <w:widowControl/>
        <w:numPr>
          <w:ilvl w:val="0"/>
          <w:numId w:val="49"/>
        </w:numPr>
        <w:spacing w:beforeAutospacing="0" w:afterAutospacing="0" w:line="360" w:lineRule="auto"/>
        <w:jc w:val="both"/>
        <w:rPr>
          <w:rFonts w:ascii="宋体" w:eastAsia="宋体" w:hAnsi="宋体" w:cstheme="minorEastAsia"/>
          <w:kern w:val="2"/>
          <w:sz w:val="21"/>
        </w:rPr>
      </w:pPr>
      <w:r w:rsidRPr="00441A67">
        <w:rPr>
          <w:rFonts w:ascii="宋体" w:eastAsia="宋体" w:hAnsi="宋体" w:cstheme="minorEastAsia" w:hint="eastAsia"/>
          <w:kern w:val="2"/>
          <w:sz w:val="21"/>
        </w:rPr>
        <w:t>双人间，内设床、桌子、柜子等家具；共用起居室，厨房和浴室；</w:t>
      </w:r>
    </w:p>
    <w:p w14:paraId="0750FD6F" w14:textId="218E8984" w:rsidR="00441A67" w:rsidRPr="00441A67" w:rsidRDefault="00FE182C" w:rsidP="00441A67">
      <w:pPr>
        <w:pStyle w:val="a3"/>
        <w:widowControl/>
        <w:numPr>
          <w:ilvl w:val="0"/>
          <w:numId w:val="49"/>
        </w:numPr>
        <w:spacing w:beforeAutospacing="0" w:afterAutospacing="0" w:line="360" w:lineRule="auto"/>
        <w:jc w:val="both"/>
        <w:rPr>
          <w:rFonts w:ascii="宋体" w:eastAsia="宋体" w:hAnsi="宋体" w:cstheme="minorEastAsia"/>
          <w:kern w:val="2"/>
          <w:sz w:val="21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7853636" wp14:editId="1946E9D9">
            <wp:simplePos x="0" y="0"/>
            <wp:positionH relativeFrom="column">
              <wp:posOffset>2857500</wp:posOffset>
            </wp:positionH>
            <wp:positionV relativeFrom="paragraph">
              <wp:posOffset>375285</wp:posOffset>
            </wp:positionV>
            <wp:extent cx="2743200" cy="1835785"/>
            <wp:effectExtent l="0" t="0" r="0" b="0"/>
            <wp:wrapTopAndBottom/>
            <wp:docPr id="10" name="图片 10" descr="一群人在餐厅里吃东西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一群人在餐厅里吃东西&#10;&#10;描述已自动生成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1A67" w:rsidRPr="00441A67">
        <w:rPr>
          <w:rFonts w:ascii="宋体" w:eastAsia="宋体" w:hAnsi="宋体" w:cstheme="minorEastAsia" w:hint="eastAsia"/>
          <w:kern w:val="2"/>
          <w:sz w:val="21"/>
        </w:rPr>
        <w:t>楼内设有健身中心、公共自习室、洗衣房、室外烧烤区，2</w:t>
      </w:r>
      <w:r w:rsidR="00441A67" w:rsidRPr="00441A67">
        <w:rPr>
          <w:rFonts w:ascii="宋体" w:eastAsia="宋体" w:hAnsi="宋体" w:cstheme="minorEastAsia"/>
          <w:kern w:val="2"/>
          <w:sz w:val="21"/>
        </w:rPr>
        <w:t>4</w:t>
      </w:r>
      <w:r w:rsidR="00441A67" w:rsidRPr="00441A67">
        <w:rPr>
          <w:rFonts w:ascii="宋体" w:eastAsia="宋体" w:hAnsi="宋体" w:cstheme="minorEastAsia" w:hint="eastAsia"/>
          <w:kern w:val="2"/>
          <w:sz w:val="21"/>
        </w:rPr>
        <w:t>小时服务。</w:t>
      </w:r>
    </w:p>
    <w:p w14:paraId="49173C7A" w14:textId="623EE2C5" w:rsidR="00441A67" w:rsidRDefault="00441A67" w:rsidP="00441A67">
      <w:pPr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3DE6238" wp14:editId="593FDC5E">
            <wp:simplePos x="0" y="0"/>
            <wp:positionH relativeFrom="column">
              <wp:posOffset>0</wp:posOffset>
            </wp:positionH>
            <wp:positionV relativeFrom="paragraph">
              <wp:posOffset>73025</wp:posOffset>
            </wp:positionV>
            <wp:extent cx="2755500" cy="1828800"/>
            <wp:effectExtent l="0" t="0" r="6985" b="0"/>
            <wp:wrapTight wrapText="bothSides">
              <wp:wrapPolygon edited="0">
                <wp:start x="0" y="0"/>
                <wp:lineTo x="0" y="21375"/>
                <wp:lineTo x="21505" y="21375"/>
                <wp:lineTo x="21505" y="0"/>
                <wp:lineTo x="0" y="0"/>
              </wp:wrapPolygon>
            </wp:wrapTight>
            <wp:docPr id="9" name="图片 9" descr="床上的人在房间里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床上的人在房间里&#10;&#10;低可信度描述已自动生成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5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 </w:t>
      </w:r>
    </w:p>
    <w:p w14:paraId="1B77F428" w14:textId="77777777" w:rsidR="00441A67" w:rsidRPr="00FE182C" w:rsidRDefault="00441A67" w:rsidP="00441A67">
      <w:pPr>
        <w:rPr>
          <w:rFonts w:ascii="宋体" w:eastAsia="宋体" w:hAnsi="宋体" w:cstheme="minorEastAsia"/>
          <w:szCs w:val="24"/>
        </w:rPr>
      </w:pPr>
      <w:r w:rsidRPr="00FE182C">
        <w:rPr>
          <w:rFonts w:ascii="宋体" w:eastAsia="宋体" w:hAnsi="宋体" w:cstheme="minorEastAsia" w:hint="eastAsia"/>
          <w:szCs w:val="24"/>
        </w:rPr>
        <w:t>注：以上图片供参考，以实际安排为准。</w:t>
      </w:r>
    </w:p>
    <w:p w14:paraId="2861E35F" w14:textId="77777777" w:rsidR="00D06281" w:rsidRPr="00433C1B" w:rsidRDefault="00D06281" w:rsidP="00D06281">
      <w:pPr>
        <w:pStyle w:val="a3"/>
        <w:widowControl/>
        <w:spacing w:beforeAutospacing="0" w:afterAutospacing="0" w:line="360" w:lineRule="auto"/>
        <w:jc w:val="both"/>
        <w:rPr>
          <w:rFonts w:ascii="宋体" w:eastAsia="宋体" w:hAnsi="宋体" w:cstheme="minorEastAsia"/>
          <w:b/>
          <w:bCs/>
          <w:kern w:val="2"/>
          <w:sz w:val="21"/>
        </w:rPr>
      </w:pPr>
    </w:p>
    <w:p w14:paraId="4E5C784C" w14:textId="654665D7" w:rsidR="00D06281" w:rsidRPr="002D70BE" w:rsidRDefault="00436CB5" w:rsidP="00D06281">
      <w:pPr>
        <w:pStyle w:val="a3"/>
        <w:widowControl/>
        <w:spacing w:beforeAutospacing="0" w:afterAutospacing="0" w:line="360" w:lineRule="auto"/>
        <w:jc w:val="both"/>
        <w:rPr>
          <w:rFonts w:ascii="宋体" w:eastAsia="宋体" w:hAnsi="宋体" w:cstheme="minorEastAsia"/>
          <w:b/>
          <w:bCs/>
          <w:kern w:val="2"/>
          <w:sz w:val="21"/>
        </w:rPr>
      </w:pPr>
      <w:r>
        <w:rPr>
          <w:rFonts w:ascii="宋体" w:eastAsia="宋体" w:hAnsi="宋体" w:cstheme="minorEastAsia" w:hint="eastAsia"/>
          <w:b/>
          <w:bCs/>
          <w:kern w:val="2"/>
          <w:sz w:val="21"/>
        </w:rPr>
        <w:t>四</w:t>
      </w:r>
      <w:r w:rsidR="00D06281">
        <w:rPr>
          <w:rFonts w:ascii="宋体" w:eastAsia="宋体" w:hAnsi="宋体" w:cstheme="minorEastAsia" w:hint="eastAsia"/>
          <w:b/>
          <w:bCs/>
          <w:kern w:val="2"/>
          <w:sz w:val="21"/>
        </w:rPr>
        <w:t>、</w:t>
      </w:r>
      <w:r w:rsidR="00D06281" w:rsidRPr="002D70BE">
        <w:rPr>
          <w:rFonts w:ascii="宋体" w:eastAsia="宋体" w:hAnsi="宋体" w:cstheme="minorEastAsia" w:hint="eastAsia"/>
          <w:b/>
          <w:bCs/>
          <w:kern w:val="2"/>
          <w:sz w:val="21"/>
        </w:rPr>
        <w:t>申请</w:t>
      </w:r>
      <w:r w:rsidR="00D06281">
        <w:rPr>
          <w:rFonts w:ascii="宋体" w:eastAsia="宋体" w:hAnsi="宋体" w:cstheme="minorEastAsia" w:hint="eastAsia"/>
          <w:b/>
          <w:bCs/>
          <w:kern w:val="2"/>
          <w:sz w:val="21"/>
        </w:rPr>
        <w:t>要求</w:t>
      </w:r>
    </w:p>
    <w:p w14:paraId="4C7FCBB5" w14:textId="77777777" w:rsidR="00D06281" w:rsidRPr="00A147F0" w:rsidRDefault="00D06281" w:rsidP="00617927">
      <w:pPr>
        <w:pStyle w:val="a4"/>
        <w:numPr>
          <w:ilvl w:val="0"/>
          <w:numId w:val="3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1" w:line="360" w:lineRule="auto"/>
        <w:ind w:leftChars="201" w:left="779" w:rightChars="100" w:right="210" w:firstLineChars="0" w:hanging="357"/>
        <w:jc w:val="left"/>
        <w:rPr>
          <w:rFonts w:ascii="宋体" w:eastAsia="宋体" w:hAnsi="宋体"/>
          <w:spacing w:val="-3"/>
        </w:rPr>
      </w:pPr>
      <w:r w:rsidRPr="00A147F0">
        <w:rPr>
          <w:rFonts w:ascii="宋体" w:eastAsia="宋体" w:hAnsi="宋体"/>
          <w:spacing w:val="-3"/>
        </w:rPr>
        <w:t>报名条件：</w:t>
      </w:r>
    </w:p>
    <w:p w14:paraId="17131546" w14:textId="2490916A" w:rsidR="007B4C45" w:rsidRPr="007B4C45" w:rsidRDefault="007B4C45" w:rsidP="00617927">
      <w:pPr>
        <w:pStyle w:val="a4"/>
        <w:widowControl/>
        <w:numPr>
          <w:ilvl w:val="0"/>
          <w:numId w:val="46"/>
        </w:numPr>
        <w:spacing w:after="160" w:line="360" w:lineRule="auto"/>
        <w:ind w:leftChars="200" w:left="860" w:firstLineChars="0"/>
        <w:contextualSpacing/>
        <w:jc w:val="left"/>
        <w:rPr>
          <w:rFonts w:ascii="宋体" w:eastAsia="宋体" w:hAnsi="宋体"/>
          <w:spacing w:val="-3"/>
        </w:rPr>
      </w:pPr>
      <w:r w:rsidRPr="007B4C45">
        <w:rPr>
          <w:rFonts w:ascii="宋体" w:eastAsia="宋体" w:hAnsi="宋体"/>
          <w:spacing w:val="-3"/>
        </w:rPr>
        <w:t>全日制在校本科生</w:t>
      </w:r>
      <w:r w:rsidRPr="007B4C45">
        <w:rPr>
          <w:rFonts w:ascii="宋体" w:eastAsia="宋体" w:hAnsi="宋体" w:hint="eastAsia"/>
          <w:spacing w:val="-3"/>
        </w:rPr>
        <w:t>或研究</w:t>
      </w:r>
      <w:r>
        <w:rPr>
          <w:rFonts w:ascii="宋体" w:eastAsia="宋体" w:hAnsi="宋体" w:hint="eastAsia"/>
          <w:spacing w:val="-3"/>
        </w:rPr>
        <w:t>生</w:t>
      </w:r>
    </w:p>
    <w:p w14:paraId="774F7C3C" w14:textId="77777777" w:rsidR="007B4C45" w:rsidRPr="007B4C45" w:rsidRDefault="007B4C45" w:rsidP="00617927">
      <w:pPr>
        <w:pStyle w:val="a4"/>
        <w:widowControl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ind w:leftChars="200" w:left="860" w:firstLineChars="0"/>
        <w:contextualSpacing/>
        <w:jc w:val="left"/>
        <w:rPr>
          <w:rFonts w:ascii="宋体" w:eastAsia="宋体" w:hAnsi="宋体"/>
          <w:spacing w:val="-3"/>
        </w:rPr>
      </w:pPr>
      <w:bookmarkStart w:id="2" w:name="OLE_LINK4"/>
      <w:r w:rsidRPr="007B4C45">
        <w:rPr>
          <w:rFonts w:ascii="宋体" w:eastAsia="宋体" w:hAnsi="宋体"/>
          <w:spacing w:val="-3"/>
        </w:rPr>
        <w:t>GPA要求：3.0/4.0</w:t>
      </w:r>
    </w:p>
    <w:p w14:paraId="27AE58D2" w14:textId="77777777" w:rsidR="007B4C45" w:rsidRPr="007B4C45" w:rsidRDefault="007B4C45" w:rsidP="00617927">
      <w:pPr>
        <w:pStyle w:val="a4"/>
        <w:widowControl/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ind w:leftChars="200" w:left="860" w:firstLineChars="0"/>
        <w:contextualSpacing/>
        <w:jc w:val="left"/>
        <w:rPr>
          <w:rFonts w:ascii="宋体" w:eastAsia="宋体" w:hAnsi="宋体"/>
          <w:spacing w:val="-3"/>
        </w:rPr>
      </w:pPr>
      <w:r w:rsidRPr="007B4C45">
        <w:rPr>
          <w:rFonts w:ascii="宋体" w:eastAsia="宋体" w:hAnsi="宋体"/>
          <w:spacing w:val="-3"/>
        </w:rPr>
        <w:t>英语要求：</w:t>
      </w:r>
    </w:p>
    <w:p w14:paraId="271D69C6" w14:textId="3632B05A" w:rsidR="00433C1B" w:rsidRPr="00617927" w:rsidRDefault="007B4C45" w:rsidP="00617927">
      <w:pPr>
        <w:pStyle w:val="a4"/>
        <w:widowControl/>
        <w:autoSpaceDE w:val="0"/>
        <w:autoSpaceDN w:val="0"/>
        <w:adjustRightInd w:val="0"/>
        <w:spacing w:after="120" w:line="276" w:lineRule="auto"/>
        <w:ind w:leftChars="410" w:left="861" w:firstLineChars="0" w:firstLine="0"/>
        <w:contextualSpacing/>
        <w:jc w:val="left"/>
        <w:rPr>
          <w:rFonts w:ascii="宋体" w:eastAsia="宋体" w:hAnsi="宋体"/>
          <w:spacing w:val="-3"/>
        </w:rPr>
      </w:pPr>
      <w:r w:rsidRPr="007B4C45">
        <w:rPr>
          <w:rFonts w:ascii="宋体" w:eastAsia="宋体" w:hAnsi="宋体" w:hint="eastAsia"/>
          <w:spacing w:val="-3"/>
        </w:rPr>
        <w:t>托福（IBT）</w:t>
      </w:r>
      <w:r w:rsidR="00FE182C">
        <w:rPr>
          <w:rFonts w:ascii="宋体" w:eastAsia="宋体" w:hAnsi="宋体"/>
          <w:spacing w:val="-3"/>
        </w:rPr>
        <w:t>90</w:t>
      </w:r>
      <w:r w:rsidRPr="007B4C45">
        <w:rPr>
          <w:rFonts w:ascii="宋体" w:eastAsia="宋体" w:hAnsi="宋体" w:hint="eastAsia"/>
          <w:spacing w:val="-3"/>
        </w:rPr>
        <w:t>/</w:t>
      </w:r>
      <w:r w:rsidRPr="007B4C45">
        <w:rPr>
          <w:rFonts w:ascii="宋体" w:eastAsia="宋体" w:hAnsi="宋体"/>
          <w:spacing w:val="-3"/>
        </w:rPr>
        <w:t xml:space="preserve"> </w:t>
      </w:r>
      <w:r w:rsidRPr="007B4C45">
        <w:rPr>
          <w:rFonts w:ascii="宋体" w:eastAsia="宋体" w:hAnsi="宋体" w:hint="eastAsia"/>
          <w:spacing w:val="-3"/>
        </w:rPr>
        <w:t xml:space="preserve">雅思6.5 </w:t>
      </w:r>
      <w:bookmarkEnd w:id="2"/>
    </w:p>
    <w:p w14:paraId="1781160D" w14:textId="4FE927FA" w:rsidR="00CF0DEA" w:rsidRPr="00617927" w:rsidRDefault="00D06281" w:rsidP="00617927">
      <w:pPr>
        <w:pStyle w:val="a4"/>
        <w:numPr>
          <w:ilvl w:val="0"/>
          <w:numId w:val="3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1" w:line="360" w:lineRule="auto"/>
        <w:ind w:leftChars="201" w:left="779" w:rightChars="100" w:right="210" w:firstLineChars="0" w:hanging="357"/>
        <w:jc w:val="left"/>
        <w:rPr>
          <w:rFonts w:ascii="宋体" w:eastAsia="宋体" w:hAnsi="宋体"/>
          <w:spacing w:val="-3"/>
        </w:rPr>
      </w:pPr>
      <w:r w:rsidRPr="00A147F0">
        <w:rPr>
          <w:rFonts w:ascii="宋体" w:eastAsia="宋体" w:hAnsi="宋体"/>
          <w:spacing w:val="-3"/>
        </w:rPr>
        <w:t>申请截止日期</w:t>
      </w:r>
      <w:r w:rsidRPr="00177205">
        <w:rPr>
          <w:rFonts w:ascii="宋体" w:eastAsia="宋体" w:hAnsi="宋体"/>
          <w:spacing w:val="-3"/>
        </w:rPr>
        <w:t>：</w:t>
      </w:r>
      <w:r w:rsidR="002A6067" w:rsidRPr="00177205">
        <w:rPr>
          <w:rFonts w:ascii="宋体" w:eastAsia="宋体" w:hAnsi="宋体" w:hint="eastAsia"/>
          <w:spacing w:val="-3"/>
        </w:rPr>
        <w:t>2</w:t>
      </w:r>
      <w:r w:rsidR="002A6067" w:rsidRPr="00177205">
        <w:rPr>
          <w:rFonts w:ascii="宋体" w:eastAsia="宋体" w:hAnsi="宋体"/>
          <w:spacing w:val="-3"/>
        </w:rPr>
        <w:t>024</w:t>
      </w:r>
      <w:r w:rsidR="002A6067" w:rsidRPr="00177205">
        <w:rPr>
          <w:rFonts w:ascii="宋体" w:eastAsia="宋体" w:hAnsi="宋体" w:hint="eastAsia"/>
          <w:spacing w:val="-3"/>
        </w:rPr>
        <w:t>年4月1</w:t>
      </w:r>
      <w:r w:rsidR="002A6067" w:rsidRPr="00177205">
        <w:rPr>
          <w:rFonts w:ascii="宋体" w:eastAsia="宋体" w:hAnsi="宋体"/>
          <w:spacing w:val="-3"/>
        </w:rPr>
        <w:t>1</w:t>
      </w:r>
      <w:r w:rsidR="002A6067" w:rsidRPr="00177205">
        <w:rPr>
          <w:rFonts w:ascii="宋体" w:eastAsia="宋体" w:hAnsi="宋体" w:hint="eastAsia"/>
          <w:spacing w:val="-3"/>
        </w:rPr>
        <w:t>日</w:t>
      </w:r>
      <w:r w:rsidR="00C00E1A" w:rsidRPr="00177205">
        <w:rPr>
          <w:rFonts w:ascii="宋体" w:eastAsia="宋体" w:hAnsi="宋体" w:hint="eastAsia"/>
          <w:spacing w:val="-3"/>
        </w:rPr>
        <w:t>（</w:t>
      </w:r>
      <w:r w:rsidR="00966843" w:rsidRPr="00177205">
        <w:rPr>
          <w:rFonts w:ascii="宋体" w:eastAsia="宋体" w:hAnsi="宋体" w:hint="eastAsia"/>
          <w:spacing w:val="-3"/>
        </w:rPr>
        <w:t>秋季</w:t>
      </w:r>
      <w:r w:rsidR="00617927" w:rsidRPr="00177205">
        <w:rPr>
          <w:rFonts w:ascii="宋体" w:eastAsia="宋体" w:hAnsi="宋体" w:hint="eastAsia"/>
          <w:spacing w:val="-3"/>
        </w:rPr>
        <w:t>学期</w:t>
      </w:r>
      <w:r w:rsidR="00C00E1A" w:rsidRPr="00177205">
        <w:rPr>
          <w:rFonts w:ascii="宋体" w:eastAsia="宋体" w:hAnsi="宋体" w:hint="eastAsia"/>
          <w:spacing w:val="-3"/>
        </w:rPr>
        <w:t>）</w:t>
      </w:r>
    </w:p>
    <w:p w14:paraId="16D90007" w14:textId="77777777" w:rsidR="00D06281" w:rsidRPr="00A147F0" w:rsidRDefault="00D06281" w:rsidP="00617927">
      <w:pPr>
        <w:pStyle w:val="a4"/>
        <w:numPr>
          <w:ilvl w:val="0"/>
          <w:numId w:val="3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1" w:line="360" w:lineRule="auto"/>
        <w:ind w:leftChars="201" w:left="779" w:rightChars="100" w:right="210" w:firstLineChars="0" w:hanging="357"/>
        <w:jc w:val="left"/>
        <w:rPr>
          <w:rFonts w:ascii="宋体" w:eastAsia="宋体" w:hAnsi="宋体"/>
          <w:spacing w:val="-3"/>
        </w:rPr>
      </w:pPr>
      <w:bookmarkStart w:id="3" w:name="_Hlk77952423"/>
      <w:r w:rsidRPr="00A147F0">
        <w:rPr>
          <w:rFonts w:ascii="宋体" w:eastAsia="宋体" w:hAnsi="宋体" w:hint="eastAsia"/>
          <w:spacing w:val="-3"/>
        </w:rPr>
        <w:t>申请步骤</w:t>
      </w:r>
    </w:p>
    <w:bookmarkEnd w:id="3"/>
    <w:p w14:paraId="1DE2CD35" w14:textId="77777777" w:rsidR="00D06281" w:rsidRPr="00A147F0" w:rsidRDefault="00D06281" w:rsidP="00617927">
      <w:pPr>
        <w:pStyle w:val="a4"/>
        <w:numPr>
          <w:ilvl w:val="0"/>
          <w:numId w:val="7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1" w:line="360" w:lineRule="auto"/>
        <w:ind w:leftChars="440" w:left="1281" w:rightChars="100" w:right="210" w:firstLineChars="0" w:hanging="357"/>
        <w:jc w:val="left"/>
        <w:rPr>
          <w:rFonts w:ascii="宋体" w:eastAsia="宋体" w:hAnsi="宋体"/>
          <w:spacing w:val="-3"/>
        </w:rPr>
      </w:pPr>
      <w:r w:rsidRPr="00A147F0">
        <w:rPr>
          <w:rFonts w:ascii="宋体" w:eastAsia="宋体" w:hAnsi="宋体" w:hint="eastAsia"/>
          <w14:textOutline w14:w="9525" w14:cap="rnd" w14:cmpd="sng" w14:algn="ctr">
            <w14:noFill/>
            <w14:prstDash w14:val="solid"/>
            <w14:bevel/>
          </w14:textOutline>
        </w:rPr>
        <w:lastRenderedPageBreak/>
        <w:t>请阅读SAF</w:t>
      </w:r>
      <w:proofErr w:type="gramStart"/>
      <w:r w:rsidRPr="00A147F0">
        <w:rPr>
          <w:rFonts w:ascii="宋体" w:eastAsia="宋体" w:hAnsi="宋体" w:hint="eastAsia"/>
          <w14:textOutline w14:w="9525" w14:cap="rnd" w14:cmpd="sng" w14:algn="ctr">
            <w14:noFill/>
            <w14:prstDash w14:val="solid"/>
            <w14:bevel/>
          </w14:textOutline>
        </w:rPr>
        <w:t>官网申请</w:t>
      </w:r>
      <w:proofErr w:type="gramEnd"/>
      <w:r w:rsidRPr="00A147F0">
        <w:rPr>
          <w:rFonts w:ascii="宋体" w:eastAsia="宋体" w:hAnsi="宋体" w:hint="eastAsia"/>
          <w14:textOutline w14:w="9525" w14:cap="rnd" w14:cmpd="sng" w14:algn="ctr">
            <w14:noFill/>
            <w14:prstDash w14:val="solid"/>
            <w14:bevel/>
          </w14:textOutline>
        </w:rPr>
        <w:t>概览（点击</w:t>
      </w:r>
      <w:hyperlink r:id="rId14" w:history="1">
        <w:r w:rsidRPr="00A147F0">
          <w:rPr>
            <w:rStyle w:val="a5"/>
            <w:rFonts w:ascii="宋体" w:eastAsia="宋体" w:hAnsi="宋体" w:hint="eastAsia"/>
            <w14:textOutline w14:w="9525" w14:cap="rnd" w14:cmpd="sng" w14:algn="ctr">
              <w14:noFill/>
              <w14:prstDash w14:val="solid"/>
              <w14:bevel/>
            </w14:textOutline>
          </w:rPr>
          <w:t>链接</w:t>
        </w:r>
      </w:hyperlink>
      <w:r w:rsidRPr="00A147F0">
        <w:rPr>
          <w:rFonts w:ascii="宋体" w:eastAsia="宋体" w:hAnsi="宋体" w:hint="eastAsia"/>
          <w14:textOutline w14:w="9525" w14:cap="rnd" w14:cmpd="sng" w14:algn="ctr">
            <w14:noFill/>
            <w14:prstDash w14:val="solid"/>
            <w14:bevel/>
          </w14:textOutline>
        </w:rPr>
        <w:t>）</w:t>
      </w:r>
    </w:p>
    <w:p w14:paraId="20E73ABB" w14:textId="77777777" w:rsidR="00D06281" w:rsidRPr="00A147F0" w:rsidRDefault="00D06281" w:rsidP="00617927">
      <w:pPr>
        <w:pStyle w:val="a4"/>
        <w:numPr>
          <w:ilvl w:val="0"/>
          <w:numId w:val="7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1" w:line="360" w:lineRule="auto"/>
        <w:ind w:leftChars="440" w:left="1281" w:rightChars="100" w:right="210" w:firstLineChars="0" w:hanging="357"/>
        <w:jc w:val="left"/>
        <w:rPr>
          <w:rFonts w:ascii="宋体" w:eastAsia="宋体" w:hAnsi="宋体"/>
          <w:spacing w:val="-3"/>
        </w:rPr>
      </w:pPr>
      <w:r w:rsidRPr="00A147F0">
        <w:rPr>
          <w:rFonts w:ascii="宋体" w:eastAsia="宋体" w:hAnsi="宋体" w:hint="eastAsia"/>
          <w:spacing w:val="-3"/>
        </w:rPr>
        <w:t>请填写</w:t>
      </w:r>
      <w:proofErr w:type="gramStart"/>
      <w:r w:rsidRPr="00A147F0">
        <w:rPr>
          <w:rFonts w:ascii="宋体" w:eastAsia="宋体" w:hAnsi="宋体"/>
          <w:spacing w:val="-3"/>
        </w:rPr>
        <w:t>写</w:t>
      </w:r>
      <w:proofErr w:type="gramEnd"/>
      <w:r w:rsidRPr="00A147F0">
        <w:rPr>
          <w:rFonts w:ascii="宋体" w:eastAsia="宋体" w:hAnsi="宋体"/>
          <w:spacing w:val="-3"/>
        </w:rPr>
        <w:t>网上咨询表（</w:t>
      </w:r>
      <w:hyperlink r:id="rId15" w:anchor="/renderer/47" w:history="1">
        <w:r w:rsidRPr="00A147F0">
          <w:rPr>
            <w:rStyle w:val="a5"/>
            <w:rFonts w:ascii="宋体" w:eastAsia="宋体" w:hAnsi="宋体"/>
            <w:spacing w:val="-3"/>
          </w:rPr>
          <w:t>点击链接</w:t>
        </w:r>
      </w:hyperlink>
      <w:r w:rsidRPr="00A147F0">
        <w:rPr>
          <w:rFonts w:ascii="宋体" w:eastAsia="宋体" w:hAnsi="宋体"/>
          <w:spacing w:val="-3"/>
        </w:rPr>
        <w:t>），了解项目具体情况；</w:t>
      </w:r>
    </w:p>
    <w:p w14:paraId="61C4CE8E" w14:textId="77777777" w:rsidR="00D06281" w:rsidRPr="00A147F0" w:rsidRDefault="00D06281" w:rsidP="00617927">
      <w:pPr>
        <w:pStyle w:val="a4"/>
        <w:numPr>
          <w:ilvl w:val="0"/>
          <w:numId w:val="7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1" w:line="360" w:lineRule="auto"/>
        <w:ind w:leftChars="440" w:left="1281" w:rightChars="100" w:right="210" w:firstLineChars="0" w:hanging="357"/>
        <w:jc w:val="left"/>
        <w:rPr>
          <w:rFonts w:ascii="宋体" w:eastAsia="宋体" w:hAnsi="宋体"/>
          <w:spacing w:val="-3"/>
        </w:rPr>
      </w:pPr>
      <w:r w:rsidRPr="00A147F0">
        <w:rPr>
          <w:rFonts w:ascii="宋体" w:eastAsia="宋体" w:hAnsi="宋体"/>
          <w:spacing w:val="-3"/>
        </w:rPr>
        <w:t>学生在SAF老师指导下准备并提交申请材料</w:t>
      </w:r>
      <w:r w:rsidRPr="00A147F0">
        <w:rPr>
          <w:rFonts w:ascii="宋体" w:eastAsia="宋体" w:hAnsi="宋体" w:hint="eastAsia"/>
          <w:spacing w:val="-3"/>
        </w:rPr>
        <w:t>；</w:t>
      </w:r>
    </w:p>
    <w:p w14:paraId="56350762" w14:textId="77777777" w:rsidR="00D06281" w:rsidRPr="00A147F0" w:rsidRDefault="00D06281" w:rsidP="00617927">
      <w:pPr>
        <w:pStyle w:val="a4"/>
        <w:numPr>
          <w:ilvl w:val="0"/>
          <w:numId w:val="7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1" w:line="360" w:lineRule="auto"/>
        <w:ind w:leftChars="440" w:left="1281" w:rightChars="100" w:right="210" w:firstLineChars="0" w:hanging="357"/>
        <w:jc w:val="left"/>
        <w:rPr>
          <w:rFonts w:ascii="宋体" w:eastAsia="宋体" w:hAnsi="宋体"/>
          <w:spacing w:val="-3"/>
        </w:rPr>
      </w:pPr>
      <w:r w:rsidRPr="00A147F0">
        <w:rPr>
          <w:rFonts w:ascii="宋体" w:eastAsia="宋体" w:hAnsi="宋体"/>
          <w:spacing w:val="-3"/>
        </w:rPr>
        <w:t>学生完成国内高校所需流程（请咨询SAF指导老师）；</w:t>
      </w:r>
    </w:p>
    <w:p w14:paraId="4B6926B9" w14:textId="77777777" w:rsidR="00D06281" w:rsidRPr="00DB3B3F" w:rsidRDefault="00D06281" w:rsidP="00617927">
      <w:pPr>
        <w:pStyle w:val="a4"/>
        <w:numPr>
          <w:ilvl w:val="0"/>
          <w:numId w:val="7"/>
        </w:num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1" w:line="360" w:lineRule="auto"/>
        <w:ind w:leftChars="440" w:left="1281" w:rightChars="100" w:right="210" w:firstLineChars="0" w:hanging="357"/>
        <w:jc w:val="left"/>
        <w:rPr>
          <w:rFonts w:ascii="宋体" w:eastAsia="宋体" w:hAnsi="宋体"/>
          <w:spacing w:val="-3"/>
        </w:rPr>
      </w:pPr>
      <w:r w:rsidRPr="00A147F0">
        <w:rPr>
          <w:rFonts w:ascii="宋体" w:eastAsia="宋体" w:hAnsi="宋体"/>
          <w:spacing w:val="-3"/>
        </w:rPr>
        <w:t>获得录取后，进行学习或者根据SAF老师指导进行后续各种准备工作</w:t>
      </w:r>
      <w:r>
        <w:rPr>
          <w:rFonts w:ascii="宋体" w:eastAsia="宋体" w:hAnsi="宋体" w:hint="eastAsia"/>
          <w:spacing w:val="-3"/>
        </w:rPr>
        <w:t>；</w:t>
      </w:r>
    </w:p>
    <w:p w14:paraId="1BFF652B" w14:textId="77777777" w:rsidR="00D06281" w:rsidRDefault="00D06281" w:rsidP="00D06281">
      <w:pPr>
        <w:tabs>
          <w:tab w:val="left" w:pos="541"/>
        </w:tabs>
        <w:kinsoku w:val="0"/>
        <w:overflowPunct w:val="0"/>
        <w:autoSpaceDE w:val="0"/>
        <w:autoSpaceDN w:val="0"/>
        <w:adjustRightInd w:val="0"/>
        <w:spacing w:before="1" w:line="360" w:lineRule="auto"/>
        <w:ind w:right="210"/>
        <w:jc w:val="left"/>
        <w:rPr>
          <w:rFonts w:ascii="宋体" w:eastAsia="宋体" w:hAnsi="宋体"/>
          <w:spacing w:val="-3"/>
        </w:rPr>
      </w:pPr>
    </w:p>
    <w:p w14:paraId="2FD8F3EB" w14:textId="684FFC22" w:rsidR="00D06281" w:rsidRPr="002B10E8" w:rsidRDefault="00384510" w:rsidP="00D06281">
      <w:pPr>
        <w:spacing w:line="360" w:lineRule="auto"/>
        <w:rPr>
          <w:rFonts w:ascii="宋体" w:eastAsia="宋体" w:hAnsi="宋体" w:cs="仿宋"/>
          <w:b/>
          <w:bCs/>
          <w:szCs w:val="21"/>
        </w:rPr>
      </w:pPr>
      <w:r>
        <w:rPr>
          <w:rFonts w:ascii="宋体" w:eastAsia="宋体" w:hAnsi="宋体" w:cs="仿宋" w:hint="eastAsia"/>
          <w:b/>
          <w:bCs/>
          <w:szCs w:val="21"/>
        </w:rPr>
        <w:t>五</w:t>
      </w:r>
      <w:r w:rsidR="00D06281" w:rsidRPr="00E82B68">
        <w:rPr>
          <w:rFonts w:ascii="宋体" w:eastAsia="宋体" w:hAnsi="宋体" w:cs="仿宋" w:hint="eastAsia"/>
          <w:b/>
          <w:bCs/>
          <w:szCs w:val="21"/>
        </w:rPr>
        <w:t>、 项目费用</w:t>
      </w:r>
    </w:p>
    <w:p w14:paraId="5A13A5A0" w14:textId="46927367" w:rsidR="001D621A" w:rsidRDefault="001D621A" w:rsidP="00617927">
      <w:pPr>
        <w:tabs>
          <w:tab w:val="left" w:pos="8080"/>
        </w:tabs>
        <w:spacing w:before="240" w:line="360" w:lineRule="auto"/>
        <w:ind w:leftChars="200" w:left="420"/>
        <w:rPr>
          <w:rStyle w:val="a5"/>
          <w:rFonts w:ascii="宋体" w:eastAsia="宋体" w:hAnsi="宋体" w:cs="Noto Sans"/>
          <w:szCs w:val="21"/>
        </w:rPr>
      </w:pPr>
      <w:r>
        <w:rPr>
          <w:rFonts w:ascii="宋体" w:eastAsia="宋体" w:hAnsi="宋体" w:cs="Noto Sans" w:hint="eastAsia"/>
          <w:szCs w:val="21"/>
        </w:rPr>
        <w:t>项目费用表：</w:t>
      </w:r>
      <w:hyperlink r:id="rId16" w:history="1">
        <w:r w:rsidRPr="00617927">
          <w:rPr>
            <w:rStyle w:val="a5"/>
            <w:rFonts w:ascii="宋体" w:eastAsia="宋体" w:hAnsi="宋体" w:cs="Noto Sans" w:hint="eastAsia"/>
            <w:szCs w:val="21"/>
          </w:rPr>
          <w:t>请</w:t>
        </w:r>
        <w:r w:rsidR="00617927" w:rsidRPr="00617927">
          <w:rPr>
            <w:rStyle w:val="a5"/>
            <w:rFonts w:ascii="宋体" w:eastAsia="宋体" w:hAnsi="宋体" w:cs="Noto Sans" w:hint="eastAsia"/>
            <w:szCs w:val="21"/>
          </w:rPr>
          <w:t>点击查看</w:t>
        </w:r>
      </w:hyperlink>
    </w:p>
    <w:p w14:paraId="39CC0B0C" w14:textId="77777777" w:rsidR="001D621A" w:rsidRPr="001B38AE" w:rsidRDefault="001D621A" w:rsidP="00617927">
      <w:pPr>
        <w:tabs>
          <w:tab w:val="left" w:pos="8080"/>
        </w:tabs>
        <w:spacing w:before="240" w:line="360" w:lineRule="auto"/>
        <w:ind w:leftChars="200" w:left="420"/>
        <w:rPr>
          <w:rFonts w:ascii="宋体" w:eastAsia="宋体" w:hAnsi="宋体" w:cs="Noto Sans"/>
          <w:szCs w:val="21"/>
        </w:rPr>
      </w:pPr>
      <w:bookmarkStart w:id="4" w:name="_Hlk135651195"/>
      <w:r w:rsidRPr="001B38AE">
        <w:rPr>
          <w:rFonts w:ascii="宋体" w:eastAsia="宋体" w:hAnsi="宋体" w:cs="Noto Sans" w:hint="eastAsia"/>
          <w:szCs w:val="21"/>
        </w:rPr>
        <w:t>项目费用说明：</w:t>
      </w:r>
    </w:p>
    <w:p w14:paraId="29468B6A" w14:textId="2384FBCA" w:rsidR="001D621A" w:rsidRDefault="001D621A" w:rsidP="00617927">
      <w:pPr>
        <w:pStyle w:val="a4"/>
        <w:widowControl/>
        <w:numPr>
          <w:ilvl w:val="0"/>
          <w:numId w:val="10"/>
        </w:numPr>
        <w:spacing w:after="210" w:line="360" w:lineRule="auto"/>
        <w:ind w:leftChars="200" w:left="840" w:firstLineChars="0"/>
        <w:contextualSpacing/>
        <w:rPr>
          <w:rFonts w:ascii="宋体" w:eastAsia="宋体" w:hAnsi="宋体" w:cs="Calibri"/>
          <w:szCs w:val="21"/>
        </w:rPr>
      </w:pPr>
      <w:r>
        <w:rPr>
          <w:rFonts w:ascii="宋体" w:eastAsia="宋体" w:hAnsi="宋体" w:cs="Calibri" w:hint="eastAsia"/>
          <w:szCs w:val="21"/>
        </w:rPr>
        <w:t>项目费用</w:t>
      </w:r>
      <w:r w:rsidR="00533FB3">
        <w:rPr>
          <w:rFonts w:ascii="宋体" w:eastAsia="宋体" w:hAnsi="宋体" w:cs="Calibri" w:hint="eastAsia"/>
          <w:szCs w:val="21"/>
        </w:rPr>
        <w:t>以项目</w:t>
      </w:r>
      <w:r>
        <w:rPr>
          <w:rFonts w:ascii="宋体" w:eastAsia="宋体" w:hAnsi="宋体" w:cs="Calibri" w:hint="eastAsia"/>
          <w:szCs w:val="21"/>
        </w:rPr>
        <w:t>费用表中信息为准</w:t>
      </w:r>
      <w:r w:rsidR="00533FB3">
        <w:rPr>
          <w:rFonts w:ascii="宋体" w:eastAsia="宋体" w:hAnsi="宋体" w:cs="Calibri" w:hint="eastAsia"/>
          <w:szCs w:val="21"/>
        </w:rPr>
        <w:t>。</w:t>
      </w:r>
      <w:r>
        <w:rPr>
          <w:rFonts w:ascii="宋体" w:eastAsia="宋体" w:hAnsi="宋体" w:cs="Calibri" w:hint="eastAsia"/>
          <w:szCs w:val="21"/>
        </w:rPr>
        <w:t>请查询项目表中</w:t>
      </w:r>
      <w:r w:rsidR="00CF0DEA">
        <w:rPr>
          <w:rFonts w:ascii="宋体" w:eastAsia="宋体" w:hAnsi="宋体" w:cs="Calibri"/>
          <w:szCs w:val="21"/>
        </w:rPr>
        <w:t>Fall</w:t>
      </w:r>
      <w:r w:rsidR="0048651E">
        <w:rPr>
          <w:rFonts w:ascii="宋体" w:eastAsia="宋体" w:hAnsi="宋体" w:cs="Calibri"/>
          <w:szCs w:val="21"/>
        </w:rPr>
        <w:t>/Spring</w:t>
      </w:r>
      <w:r w:rsidR="00CF0DEA">
        <w:rPr>
          <w:rFonts w:ascii="宋体" w:eastAsia="宋体" w:hAnsi="宋体" w:cs="Calibri"/>
          <w:szCs w:val="21"/>
        </w:rPr>
        <w:t xml:space="preserve"> Academic</w:t>
      </w:r>
      <w:r>
        <w:rPr>
          <w:rFonts w:ascii="宋体" w:eastAsia="宋体" w:hAnsi="宋体" w:cs="Calibri" w:hint="eastAsia"/>
          <w:szCs w:val="21"/>
        </w:rPr>
        <w:t>项目信息。</w:t>
      </w:r>
      <w:r w:rsidR="00533FB3">
        <w:rPr>
          <w:rFonts w:ascii="宋体" w:eastAsia="宋体" w:hAnsi="宋体" w:cs="Calibri" w:hint="eastAsia"/>
          <w:szCs w:val="21"/>
        </w:rPr>
        <w:t>SAF一般在每年3月和9月公布最新项目费用表，在最新项目费用表更新之前，同学可参考现公布项目费用以做参考，项目费用每期依据海外大学及住宿情况会有变动。</w:t>
      </w:r>
    </w:p>
    <w:p w14:paraId="63D0A2E0" w14:textId="136B701E" w:rsidR="001D621A" w:rsidRPr="001B38AE" w:rsidRDefault="001D621A" w:rsidP="00617927">
      <w:pPr>
        <w:pStyle w:val="a4"/>
        <w:widowControl/>
        <w:numPr>
          <w:ilvl w:val="0"/>
          <w:numId w:val="10"/>
        </w:numPr>
        <w:spacing w:after="210" w:line="360" w:lineRule="auto"/>
        <w:ind w:leftChars="200" w:left="840" w:firstLineChars="0"/>
        <w:contextualSpacing/>
        <w:rPr>
          <w:rFonts w:ascii="宋体" w:eastAsia="宋体" w:hAnsi="宋体" w:cs="Calibri"/>
          <w:szCs w:val="21"/>
        </w:rPr>
      </w:pPr>
      <w:r>
        <w:rPr>
          <w:rFonts w:ascii="宋体" w:eastAsia="宋体" w:hAnsi="宋体" w:cs="Calibri" w:hint="eastAsia"/>
          <w:szCs w:val="21"/>
        </w:rPr>
        <w:t>SAF项目费用包含：基础项目费用</w:t>
      </w:r>
      <w:proofErr w:type="gramStart"/>
      <w:r>
        <w:rPr>
          <w:rFonts w:ascii="宋体" w:eastAsia="宋体" w:hAnsi="宋体" w:cs="Calibri" w:hint="eastAsia"/>
          <w:szCs w:val="21"/>
        </w:rPr>
        <w:t>即海外</w:t>
      </w:r>
      <w:proofErr w:type="gramEnd"/>
      <w:r>
        <w:rPr>
          <w:rFonts w:ascii="宋体" w:eastAsia="宋体" w:hAnsi="宋体" w:cs="Calibri" w:hint="eastAsia"/>
          <w:szCs w:val="21"/>
        </w:rPr>
        <w:t>大学学杂费（基于每学期</w:t>
      </w:r>
      <w:r w:rsidR="00CF0DEA">
        <w:rPr>
          <w:rFonts w:ascii="宋体" w:eastAsia="宋体" w:hAnsi="宋体" w:cs="Calibri" w:hint="eastAsia"/>
          <w:szCs w:val="21"/>
        </w:rPr>
        <w:t>本科生</w:t>
      </w:r>
      <w:r w:rsidR="00FE182C">
        <w:rPr>
          <w:rFonts w:ascii="宋体" w:eastAsia="宋体" w:hAnsi="宋体" w:cs="Calibri"/>
          <w:szCs w:val="21"/>
        </w:rPr>
        <w:t>24</w:t>
      </w:r>
      <w:r w:rsidR="007B4C45">
        <w:rPr>
          <w:rFonts w:ascii="宋体" w:eastAsia="宋体" w:hAnsi="宋体" w:cs="Calibri" w:hint="eastAsia"/>
          <w:szCs w:val="21"/>
        </w:rPr>
        <w:t>个</w:t>
      </w:r>
      <w:r>
        <w:rPr>
          <w:rFonts w:ascii="宋体" w:eastAsia="宋体" w:hAnsi="宋体" w:cs="Calibri" w:hint="eastAsia"/>
          <w:szCs w:val="21"/>
        </w:rPr>
        <w:t>学分）和SAF</w:t>
      </w:r>
      <w:r w:rsidR="00533FB3">
        <w:rPr>
          <w:rFonts w:ascii="宋体" w:eastAsia="宋体" w:hAnsi="宋体" w:cs="Calibri" w:hint="eastAsia"/>
          <w:szCs w:val="21"/>
        </w:rPr>
        <w:t>管理</w:t>
      </w:r>
      <w:r>
        <w:rPr>
          <w:rFonts w:ascii="宋体" w:eastAsia="宋体" w:hAnsi="宋体" w:cs="Calibri" w:hint="eastAsia"/>
          <w:szCs w:val="21"/>
        </w:rPr>
        <w:t>服务费、住宿费（基于</w:t>
      </w:r>
      <w:r w:rsidR="00CF0DEA">
        <w:rPr>
          <w:rFonts w:ascii="宋体" w:eastAsia="宋体" w:hAnsi="宋体" w:cs="Calibri" w:hint="eastAsia"/>
          <w:szCs w:val="21"/>
        </w:rPr>
        <w:t>校内</w:t>
      </w:r>
      <w:r w:rsidR="00FE182C">
        <w:rPr>
          <w:rFonts w:ascii="宋体" w:eastAsia="宋体" w:hAnsi="宋体" w:cs="Calibri" w:hint="eastAsia"/>
          <w:szCs w:val="21"/>
        </w:rPr>
        <w:t>公寓</w:t>
      </w:r>
      <w:r w:rsidR="0048651E">
        <w:rPr>
          <w:rFonts w:ascii="宋体" w:eastAsia="宋体" w:hAnsi="宋体" w:cs="Calibri" w:hint="eastAsia"/>
          <w:szCs w:val="21"/>
        </w:rPr>
        <w:t>单</w:t>
      </w:r>
      <w:r w:rsidR="00FE182C">
        <w:rPr>
          <w:rFonts w:ascii="宋体" w:eastAsia="宋体" w:hAnsi="宋体" w:cs="Calibri" w:hint="eastAsia"/>
          <w:szCs w:val="21"/>
        </w:rPr>
        <w:t>人间</w:t>
      </w:r>
      <w:r w:rsidR="00CF0DEA">
        <w:rPr>
          <w:rFonts w:ascii="宋体" w:eastAsia="宋体" w:hAnsi="宋体" w:cs="Calibri" w:hint="eastAsia"/>
          <w:szCs w:val="21"/>
        </w:rPr>
        <w:t>，</w:t>
      </w:r>
      <w:r w:rsidR="00FE182C">
        <w:rPr>
          <w:rFonts w:ascii="宋体" w:eastAsia="宋体" w:hAnsi="宋体" w:cs="Calibri" w:hint="eastAsia"/>
          <w:szCs w:val="21"/>
        </w:rPr>
        <w:t>共享</w:t>
      </w:r>
      <w:r w:rsidR="00CF0DEA">
        <w:rPr>
          <w:rFonts w:ascii="宋体" w:eastAsia="宋体" w:hAnsi="宋体" w:cs="Calibri" w:hint="eastAsia"/>
          <w:szCs w:val="21"/>
        </w:rPr>
        <w:t>卫生间，不含餐</w:t>
      </w:r>
      <w:r>
        <w:rPr>
          <w:rFonts w:ascii="宋体" w:eastAsia="宋体" w:hAnsi="宋体" w:cs="Calibri" w:hint="eastAsia"/>
          <w:szCs w:val="21"/>
        </w:rPr>
        <w:t>）、医疗及应急保险费用。</w:t>
      </w:r>
    </w:p>
    <w:p w14:paraId="56054B35" w14:textId="77777777" w:rsidR="001D621A" w:rsidRPr="001B38AE" w:rsidRDefault="001D621A" w:rsidP="00617927">
      <w:pPr>
        <w:pStyle w:val="a4"/>
        <w:widowControl/>
        <w:numPr>
          <w:ilvl w:val="0"/>
          <w:numId w:val="10"/>
        </w:numPr>
        <w:spacing w:after="210" w:line="360" w:lineRule="auto"/>
        <w:ind w:leftChars="200" w:left="840" w:firstLineChars="0"/>
        <w:contextualSpacing/>
        <w:rPr>
          <w:rFonts w:ascii="宋体" w:eastAsia="宋体" w:hAnsi="宋体" w:cs="Calibri"/>
          <w:szCs w:val="21"/>
        </w:rPr>
      </w:pPr>
      <w:r w:rsidRPr="001B38AE">
        <w:rPr>
          <w:rFonts w:ascii="宋体" w:eastAsia="宋体" w:hAnsi="宋体" w:cs="Calibri"/>
          <w:szCs w:val="21"/>
        </w:rPr>
        <w:t>学生需自行准备签证费用、每日餐食，个人零花费用及国际机票费用</w:t>
      </w:r>
    </w:p>
    <w:p w14:paraId="2423164F" w14:textId="21C1CBD0" w:rsidR="001D621A" w:rsidRPr="00617927" w:rsidRDefault="00907984" w:rsidP="00617927">
      <w:pPr>
        <w:pStyle w:val="a4"/>
        <w:widowControl/>
        <w:numPr>
          <w:ilvl w:val="0"/>
          <w:numId w:val="10"/>
        </w:numPr>
        <w:spacing w:after="210" w:line="360" w:lineRule="auto"/>
        <w:ind w:leftChars="200" w:left="840" w:firstLineChars="0"/>
        <w:contextualSpacing/>
        <w:rPr>
          <w:rFonts w:ascii="宋体" w:eastAsia="宋体" w:hAnsi="宋体" w:cs="Calibri"/>
          <w:szCs w:val="21"/>
        </w:rPr>
      </w:pPr>
      <w:r w:rsidRPr="00617927">
        <w:rPr>
          <w:rFonts w:ascii="宋体" w:eastAsia="宋体" w:hAnsi="宋体" w:cs="Calibri" w:hint="eastAsia"/>
          <w:szCs w:val="21"/>
        </w:rPr>
        <w:t>以上项目费用为参考项目费用，实际费用可能会有变动</w:t>
      </w:r>
      <w:r w:rsidR="00533FB3" w:rsidRPr="00617927">
        <w:rPr>
          <w:rFonts w:ascii="宋体" w:eastAsia="宋体" w:hAnsi="宋体" w:cs="Calibri" w:hint="eastAsia"/>
          <w:szCs w:val="21"/>
        </w:rPr>
        <w:t>。</w:t>
      </w:r>
    </w:p>
    <w:bookmarkEnd w:id="4"/>
    <w:p w14:paraId="188982D8" w14:textId="2954D875" w:rsidR="00CB39A2" w:rsidRPr="00907984" w:rsidRDefault="00CB39A2" w:rsidP="00891368">
      <w:pPr>
        <w:widowControl/>
        <w:spacing w:after="210" w:line="360" w:lineRule="auto"/>
        <w:contextualSpacing/>
        <w:rPr>
          <w:rFonts w:ascii="宋体" w:eastAsia="宋体" w:hAnsi="宋体" w:cstheme="minorEastAsia"/>
          <w:b/>
          <w:bCs/>
        </w:rPr>
      </w:pPr>
    </w:p>
    <w:p w14:paraId="07DF7972" w14:textId="1BAB5FDE" w:rsidR="00D06281" w:rsidRPr="00CB39A2" w:rsidRDefault="00384510" w:rsidP="00CB39A2">
      <w:pPr>
        <w:widowControl/>
        <w:spacing w:after="210" w:line="360" w:lineRule="auto"/>
        <w:contextualSpacing/>
        <w:rPr>
          <w:rFonts w:ascii="宋体" w:eastAsia="宋体" w:hAnsi="宋体" w:cstheme="minorEastAsia"/>
          <w:b/>
          <w:bCs/>
        </w:rPr>
      </w:pPr>
      <w:r w:rsidRPr="00CB39A2">
        <w:rPr>
          <w:rFonts w:ascii="宋体" w:eastAsia="宋体" w:hAnsi="宋体" w:cstheme="minorEastAsia" w:hint="eastAsia"/>
          <w:b/>
          <w:bCs/>
        </w:rPr>
        <w:t>六</w:t>
      </w:r>
      <w:r w:rsidR="00D06281" w:rsidRPr="00CB39A2">
        <w:rPr>
          <w:rFonts w:ascii="宋体" w:eastAsia="宋体" w:hAnsi="宋体" w:cstheme="minorEastAsia" w:hint="eastAsia"/>
          <w:b/>
          <w:bCs/>
        </w:rPr>
        <w:t>、 联系方式</w:t>
      </w:r>
    </w:p>
    <w:p w14:paraId="42443831" w14:textId="77777777" w:rsidR="005E7A70" w:rsidRDefault="005E7A70" w:rsidP="005E7A70">
      <w:pPr>
        <w:spacing w:line="360" w:lineRule="auto"/>
        <w:rPr>
          <w:rFonts w:ascii="宋体" w:eastAsia="宋体" w:hAnsi="宋体"/>
          <w:b/>
          <w:bCs/>
          <w:spacing w:val="-3"/>
          <w:szCs w:val="21"/>
        </w:rPr>
      </w:pPr>
      <w:r>
        <w:rPr>
          <w:rFonts w:ascii="宋体" w:eastAsia="宋体" w:hAnsi="宋体"/>
          <w:b/>
          <w:bCs/>
          <w:spacing w:val="-3"/>
          <w:szCs w:val="21"/>
        </w:rPr>
        <w:t>SAF广州办公室</w:t>
      </w:r>
    </w:p>
    <w:p w14:paraId="4E2C782E" w14:textId="77777777" w:rsidR="005E7A70" w:rsidRDefault="005E7A70" w:rsidP="005E7A70">
      <w:pPr>
        <w:widowControl/>
        <w:spacing w:line="360" w:lineRule="auto"/>
        <w:rPr>
          <w:rFonts w:ascii="宋体" w:eastAsia="宋体" w:hAnsi="宋体" w:cs="Calibri"/>
          <w:b/>
          <w:bCs/>
          <w:szCs w:val="21"/>
        </w:rPr>
      </w:pPr>
      <w:r>
        <w:rPr>
          <w:rFonts w:ascii="宋体" w:eastAsia="宋体" w:hAnsi="宋体" w:cs="Calibri" w:hint="eastAsia"/>
          <w:b/>
          <w:bCs/>
          <w:szCs w:val="21"/>
        </w:rPr>
        <w:t>李老师</w:t>
      </w:r>
    </w:p>
    <w:p w14:paraId="1B0B6863" w14:textId="77777777" w:rsidR="005E7A70" w:rsidRDefault="005E7A70" w:rsidP="005E7A70">
      <w:pPr>
        <w:rPr>
          <w:b/>
          <w:bCs/>
          <w:spacing w:val="-3"/>
        </w:rPr>
      </w:pPr>
      <w:r>
        <w:rPr>
          <w:b/>
          <w:bCs/>
          <w:noProof/>
          <w:spacing w:val="-3"/>
        </w:rPr>
        <w:drawing>
          <wp:inline distT="0" distB="0" distL="0" distR="0" wp14:anchorId="46CCB0C7" wp14:editId="35A68DAC">
            <wp:extent cx="819150" cy="824230"/>
            <wp:effectExtent l="0" t="0" r="0" b="0"/>
            <wp:docPr id="1388794313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794313" name="图片 1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977" cy="83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0521E" w14:textId="77777777" w:rsidR="005E7A70" w:rsidRDefault="005E7A70" w:rsidP="005E7A70">
      <w:pPr>
        <w:spacing w:line="360" w:lineRule="auto"/>
        <w:rPr>
          <w:rFonts w:ascii="宋体" w:eastAsia="宋体" w:hAnsi="宋体"/>
          <w:spacing w:val="-3"/>
          <w:szCs w:val="21"/>
        </w:rPr>
      </w:pPr>
      <w:r>
        <w:rPr>
          <w:rFonts w:ascii="宋体" w:eastAsia="宋体" w:hAnsi="宋体" w:hint="eastAsia"/>
          <w:spacing w:val="-3"/>
          <w:szCs w:val="21"/>
        </w:rPr>
        <w:t>电话：</w:t>
      </w:r>
      <w:r>
        <w:rPr>
          <w:rFonts w:ascii="宋体" w:eastAsia="宋体" w:hAnsi="宋体"/>
          <w:spacing w:val="-3"/>
          <w:szCs w:val="21"/>
        </w:rPr>
        <w:t>020-87586035；18620148980</w:t>
      </w:r>
    </w:p>
    <w:p w14:paraId="4A4B0C8F" w14:textId="77777777" w:rsidR="005E7A70" w:rsidRDefault="005E7A70" w:rsidP="005E7A70">
      <w:pPr>
        <w:spacing w:line="360" w:lineRule="auto"/>
        <w:rPr>
          <w:rFonts w:ascii="宋体" w:eastAsia="宋体" w:hAnsi="宋体"/>
          <w:spacing w:val="-3"/>
          <w:szCs w:val="21"/>
        </w:rPr>
      </w:pPr>
      <w:r>
        <w:rPr>
          <w:rFonts w:ascii="宋体" w:eastAsia="宋体" w:hAnsi="宋体"/>
          <w:spacing w:val="-3"/>
          <w:szCs w:val="21"/>
        </w:rPr>
        <w:t>QQ群：810896055</w:t>
      </w:r>
    </w:p>
    <w:p w14:paraId="3C2DA49D" w14:textId="77777777" w:rsidR="005E7A70" w:rsidRDefault="005E7A70" w:rsidP="005E7A70">
      <w:pPr>
        <w:spacing w:line="360" w:lineRule="auto"/>
        <w:rPr>
          <w:rFonts w:ascii="宋体" w:eastAsia="宋体" w:hAnsi="宋体"/>
          <w:spacing w:val="-3"/>
          <w:szCs w:val="21"/>
        </w:rPr>
      </w:pPr>
      <w:r>
        <w:rPr>
          <w:rFonts w:ascii="宋体" w:eastAsia="宋体" w:hAnsi="宋体" w:hint="eastAsia"/>
          <w:spacing w:val="-3"/>
          <w:szCs w:val="21"/>
        </w:rPr>
        <w:t>电邮：</w:t>
      </w:r>
      <w:hyperlink r:id="rId18" w:history="1">
        <w:r>
          <w:rPr>
            <w:rStyle w:val="a5"/>
            <w:rFonts w:ascii="宋体" w:eastAsia="宋体" w:hAnsi="宋体"/>
            <w:szCs w:val="21"/>
          </w:rPr>
          <w:t>guangzhou@safchina.org</w:t>
        </w:r>
      </w:hyperlink>
    </w:p>
    <w:p w14:paraId="3E10ECA2" w14:textId="77777777" w:rsidR="005E7A70" w:rsidRDefault="005E7A70" w:rsidP="005E7A70">
      <w:pPr>
        <w:spacing w:line="360" w:lineRule="auto"/>
        <w:rPr>
          <w:rFonts w:ascii="宋体" w:eastAsia="宋体" w:hAnsi="宋体"/>
          <w:color w:val="0000FF"/>
          <w:szCs w:val="21"/>
          <w:u w:val="single"/>
        </w:rPr>
      </w:pPr>
      <w:r>
        <w:rPr>
          <w:rFonts w:ascii="宋体" w:eastAsia="宋体" w:hAnsi="宋体" w:hint="eastAsia"/>
          <w:spacing w:val="-3"/>
          <w:szCs w:val="21"/>
        </w:rPr>
        <w:t>官网：</w:t>
      </w:r>
      <w:hyperlink r:id="rId19" w:history="1">
        <w:r>
          <w:rPr>
            <w:rStyle w:val="a5"/>
            <w:rFonts w:ascii="宋体" w:eastAsia="宋体" w:hAnsi="宋体"/>
            <w:szCs w:val="21"/>
          </w:rPr>
          <w:t>https://www.safchina.cn/</w:t>
        </w:r>
      </w:hyperlink>
    </w:p>
    <w:p w14:paraId="2A52D546" w14:textId="77777777" w:rsidR="005E7A70" w:rsidRDefault="005E7A70" w:rsidP="005E7A70">
      <w:pPr>
        <w:overflowPunct w:val="0"/>
        <w:spacing w:before="1" w:line="360" w:lineRule="auto"/>
        <w:ind w:right="21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lastRenderedPageBreak/>
        <w:t xml:space="preserve">SAF </w:t>
      </w:r>
      <w:proofErr w:type="gramStart"/>
      <w:r>
        <w:rPr>
          <w:rFonts w:ascii="宋体" w:eastAsia="宋体" w:hAnsi="宋体" w:hint="eastAsia"/>
          <w:szCs w:val="21"/>
        </w:rPr>
        <w:t>微信公众号</w:t>
      </w:r>
      <w:proofErr w:type="gramEnd"/>
      <w:r>
        <w:rPr>
          <w:rFonts w:ascii="宋体" w:eastAsia="宋体" w:hAnsi="宋体" w:hint="eastAsia"/>
          <w:szCs w:val="21"/>
        </w:rPr>
        <w:t>：</w:t>
      </w:r>
      <w:r>
        <w:rPr>
          <w:rFonts w:ascii="宋体" w:eastAsia="宋体" w:hAnsi="宋体"/>
          <w:szCs w:val="21"/>
        </w:rPr>
        <w:t xml:space="preserve">SAF </w:t>
      </w:r>
      <w:r>
        <w:rPr>
          <w:rFonts w:ascii="宋体" w:eastAsia="宋体" w:hAnsi="宋体" w:hint="eastAsia"/>
          <w:szCs w:val="21"/>
        </w:rPr>
        <w:t>海外名校交流</w:t>
      </w:r>
    </w:p>
    <w:p w14:paraId="045D6D43" w14:textId="4F06E5C0" w:rsidR="005C0A44" w:rsidRPr="00CC789B" w:rsidRDefault="005C0A44" w:rsidP="005E7A70">
      <w:pPr>
        <w:tabs>
          <w:tab w:val="left" w:pos="541"/>
        </w:tabs>
        <w:kinsoku w:val="0"/>
        <w:overflowPunct w:val="0"/>
        <w:spacing w:before="1"/>
        <w:ind w:rightChars="100" w:right="210"/>
        <w:rPr>
          <w:rFonts w:ascii="宋体" w:eastAsia="宋体" w:hAnsi="宋体" w:cs="仿宋" w:hint="eastAsia"/>
          <w:szCs w:val="21"/>
        </w:rPr>
      </w:pPr>
    </w:p>
    <w:sectPr w:rsidR="005C0A44" w:rsidRPr="00CC789B" w:rsidSect="0028239B">
      <w:headerReference w:type="default" r:id="rId20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CA47B" w14:textId="77777777" w:rsidR="0028239B" w:rsidRDefault="0028239B" w:rsidP="00384510">
      <w:r>
        <w:separator/>
      </w:r>
    </w:p>
  </w:endnote>
  <w:endnote w:type="continuationSeparator" w:id="0">
    <w:p w14:paraId="2E4A837F" w14:textId="77777777" w:rsidR="0028239B" w:rsidRDefault="0028239B" w:rsidP="0038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1EFDC" w14:textId="77777777" w:rsidR="0028239B" w:rsidRDefault="0028239B" w:rsidP="00384510">
      <w:r>
        <w:separator/>
      </w:r>
    </w:p>
  </w:footnote>
  <w:footnote w:type="continuationSeparator" w:id="0">
    <w:p w14:paraId="5CE4B757" w14:textId="77777777" w:rsidR="0028239B" w:rsidRDefault="0028239B" w:rsidP="0038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618D" w14:textId="61981D3C" w:rsidR="00896388" w:rsidRDefault="00896388" w:rsidP="00896388">
    <w:r>
      <w:rPr>
        <w:noProof/>
      </w:rPr>
      <w:drawing>
        <wp:inline distT="0" distB="0" distL="0" distR="0" wp14:anchorId="23A6819B" wp14:editId="7A71C3BE">
          <wp:extent cx="1314633" cy="704948"/>
          <wp:effectExtent l="0" t="0" r="0" b="0"/>
          <wp:docPr id="515471706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5471706" name="图片 51547170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633" cy="70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6BFD"/>
    <w:multiLevelType w:val="hybridMultilevel"/>
    <w:tmpl w:val="1F9ADF84"/>
    <w:lvl w:ilvl="0" w:tplc="04090011">
      <w:start w:val="1"/>
      <w:numFmt w:val="decimal"/>
      <w:lvlText w:val="%1)"/>
      <w:lvlJc w:val="left"/>
      <w:pPr>
        <w:ind w:left="862" w:hanging="440"/>
      </w:pPr>
    </w:lvl>
    <w:lvl w:ilvl="1" w:tplc="04090019" w:tentative="1">
      <w:start w:val="1"/>
      <w:numFmt w:val="lowerLetter"/>
      <w:lvlText w:val="%2)"/>
      <w:lvlJc w:val="left"/>
      <w:pPr>
        <w:ind w:left="1302" w:hanging="440"/>
      </w:pPr>
    </w:lvl>
    <w:lvl w:ilvl="2" w:tplc="0409001B" w:tentative="1">
      <w:start w:val="1"/>
      <w:numFmt w:val="lowerRoman"/>
      <w:lvlText w:val="%3."/>
      <w:lvlJc w:val="right"/>
      <w:pPr>
        <w:ind w:left="1742" w:hanging="440"/>
      </w:pPr>
    </w:lvl>
    <w:lvl w:ilvl="3" w:tplc="0409000F" w:tentative="1">
      <w:start w:val="1"/>
      <w:numFmt w:val="decimal"/>
      <w:lvlText w:val="%4."/>
      <w:lvlJc w:val="left"/>
      <w:pPr>
        <w:ind w:left="2182" w:hanging="440"/>
      </w:pPr>
    </w:lvl>
    <w:lvl w:ilvl="4" w:tplc="04090019" w:tentative="1">
      <w:start w:val="1"/>
      <w:numFmt w:val="lowerLetter"/>
      <w:lvlText w:val="%5)"/>
      <w:lvlJc w:val="left"/>
      <w:pPr>
        <w:ind w:left="2622" w:hanging="440"/>
      </w:pPr>
    </w:lvl>
    <w:lvl w:ilvl="5" w:tplc="0409001B" w:tentative="1">
      <w:start w:val="1"/>
      <w:numFmt w:val="lowerRoman"/>
      <w:lvlText w:val="%6."/>
      <w:lvlJc w:val="right"/>
      <w:pPr>
        <w:ind w:left="3062" w:hanging="440"/>
      </w:pPr>
    </w:lvl>
    <w:lvl w:ilvl="6" w:tplc="0409000F" w:tentative="1">
      <w:start w:val="1"/>
      <w:numFmt w:val="decimal"/>
      <w:lvlText w:val="%7."/>
      <w:lvlJc w:val="left"/>
      <w:pPr>
        <w:ind w:left="3502" w:hanging="440"/>
      </w:pPr>
    </w:lvl>
    <w:lvl w:ilvl="7" w:tplc="04090019" w:tentative="1">
      <w:start w:val="1"/>
      <w:numFmt w:val="lowerLetter"/>
      <w:lvlText w:val="%8)"/>
      <w:lvlJc w:val="left"/>
      <w:pPr>
        <w:ind w:left="3942" w:hanging="440"/>
      </w:pPr>
    </w:lvl>
    <w:lvl w:ilvl="8" w:tplc="0409001B" w:tentative="1">
      <w:start w:val="1"/>
      <w:numFmt w:val="lowerRoman"/>
      <w:lvlText w:val="%9."/>
      <w:lvlJc w:val="right"/>
      <w:pPr>
        <w:ind w:left="4382" w:hanging="440"/>
      </w:pPr>
    </w:lvl>
  </w:abstractNum>
  <w:abstractNum w:abstractNumId="1" w15:restartNumberingAfterBreak="0">
    <w:nsid w:val="0F3E7919"/>
    <w:multiLevelType w:val="hybridMultilevel"/>
    <w:tmpl w:val="0574A50A"/>
    <w:lvl w:ilvl="0" w:tplc="04090011">
      <w:start w:val="1"/>
      <w:numFmt w:val="decimal"/>
      <w:lvlText w:val="%1)"/>
      <w:lvlJc w:val="left"/>
      <w:pPr>
        <w:ind w:left="860" w:hanging="440"/>
      </w:p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2" w15:restartNumberingAfterBreak="0">
    <w:nsid w:val="0F783000"/>
    <w:multiLevelType w:val="hybridMultilevel"/>
    <w:tmpl w:val="553E9310"/>
    <w:lvl w:ilvl="0" w:tplc="04090011">
      <w:start w:val="1"/>
      <w:numFmt w:val="decimal"/>
      <w:lvlText w:val="%1)"/>
      <w:lvlJc w:val="left"/>
      <w:pPr>
        <w:ind w:left="860" w:hanging="440"/>
      </w:p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3" w15:restartNumberingAfterBreak="0">
    <w:nsid w:val="0FC36913"/>
    <w:multiLevelType w:val="multilevel"/>
    <w:tmpl w:val="2D30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D1817"/>
    <w:multiLevelType w:val="hybridMultilevel"/>
    <w:tmpl w:val="AEAA5D68"/>
    <w:lvl w:ilvl="0" w:tplc="99888D9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D9A6604"/>
    <w:multiLevelType w:val="hybridMultilevel"/>
    <w:tmpl w:val="E1E6EC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844D56"/>
    <w:multiLevelType w:val="multilevel"/>
    <w:tmpl w:val="2D30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8A144D"/>
    <w:multiLevelType w:val="hybridMultilevel"/>
    <w:tmpl w:val="0A282168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24B01FF8"/>
    <w:multiLevelType w:val="hybridMultilevel"/>
    <w:tmpl w:val="3D5447EE"/>
    <w:lvl w:ilvl="0" w:tplc="04090003">
      <w:start w:val="1"/>
      <w:numFmt w:val="bullet"/>
      <w:lvlText w:val="o"/>
      <w:lvlJc w:val="left"/>
      <w:pPr>
        <w:ind w:left="1290" w:hanging="44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73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0" w:hanging="440"/>
      </w:pPr>
      <w:rPr>
        <w:rFonts w:ascii="Wingdings" w:hAnsi="Wingdings" w:hint="default"/>
      </w:rPr>
    </w:lvl>
  </w:abstractNum>
  <w:abstractNum w:abstractNumId="9" w15:restartNumberingAfterBreak="0">
    <w:nsid w:val="25FF6EF8"/>
    <w:multiLevelType w:val="hybridMultilevel"/>
    <w:tmpl w:val="CB9E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528A8"/>
    <w:multiLevelType w:val="hybridMultilevel"/>
    <w:tmpl w:val="63FE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E6052"/>
    <w:multiLevelType w:val="hybridMultilevel"/>
    <w:tmpl w:val="C9A43A6A"/>
    <w:lvl w:ilvl="0" w:tplc="04090003">
      <w:start w:val="1"/>
      <w:numFmt w:val="bullet"/>
      <w:lvlText w:val="o"/>
      <w:lvlJc w:val="left"/>
      <w:pPr>
        <w:ind w:left="440" w:hanging="44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29514405"/>
    <w:multiLevelType w:val="hybridMultilevel"/>
    <w:tmpl w:val="5FE41C22"/>
    <w:lvl w:ilvl="0" w:tplc="2EC0E4BC">
      <w:start w:val="1"/>
      <w:numFmt w:val="bullet"/>
      <w:lvlText w:val="-"/>
      <w:lvlJc w:val="left"/>
      <w:pPr>
        <w:ind w:left="709" w:hanging="44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149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9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9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9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9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9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9" w:hanging="440"/>
      </w:pPr>
      <w:rPr>
        <w:rFonts w:ascii="Wingdings" w:hAnsi="Wingdings" w:hint="default"/>
      </w:rPr>
    </w:lvl>
  </w:abstractNum>
  <w:abstractNum w:abstractNumId="13" w15:restartNumberingAfterBreak="0">
    <w:nsid w:val="2A320DDD"/>
    <w:multiLevelType w:val="hybridMultilevel"/>
    <w:tmpl w:val="E688B244"/>
    <w:lvl w:ilvl="0" w:tplc="04090003">
      <w:start w:val="1"/>
      <w:numFmt w:val="bullet"/>
      <w:lvlText w:val="o"/>
      <w:lvlJc w:val="left"/>
      <w:pPr>
        <w:ind w:left="1290" w:hanging="44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73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0" w:hanging="440"/>
      </w:pPr>
      <w:rPr>
        <w:rFonts w:ascii="Wingdings" w:hAnsi="Wingdings" w:hint="default"/>
      </w:rPr>
    </w:lvl>
  </w:abstractNum>
  <w:abstractNum w:abstractNumId="14" w15:restartNumberingAfterBreak="0">
    <w:nsid w:val="2B325A65"/>
    <w:multiLevelType w:val="hybridMultilevel"/>
    <w:tmpl w:val="E92AAC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C0E4BC">
      <w:start w:val="1"/>
      <w:numFmt w:val="bullet"/>
      <w:lvlText w:val="-"/>
      <w:lvlJc w:val="left"/>
      <w:pPr>
        <w:ind w:left="2240" w:hanging="440"/>
      </w:pPr>
      <w:rPr>
        <w:rFonts w:ascii="宋体" w:eastAsia="宋体" w:hAnsi="宋体" w:hint="eastAsia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37BD4"/>
    <w:multiLevelType w:val="hybridMultilevel"/>
    <w:tmpl w:val="70A4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B442A"/>
    <w:multiLevelType w:val="hybridMultilevel"/>
    <w:tmpl w:val="1F9ADF84"/>
    <w:lvl w:ilvl="0" w:tplc="FFFFFFFF">
      <w:start w:val="1"/>
      <w:numFmt w:val="decimal"/>
      <w:lvlText w:val="%1)"/>
      <w:lvlJc w:val="left"/>
      <w:pPr>
        <w:ind w:left="862" w:hanging="440"/>
      </w:pPr>
    </w:lvl>
    <w:lvl w:ilvl="1" w:tplc="FFFFFFFF" w:tentative="1">
      <w:start w:val="1"/>
      <w:numFmt w:val="lowerLetter"/>
      <w:lvlText w:val="%2)"/>
      <w:lvlJc w:val="left"/>
      <w:pPr>
        <w:ind w:left="1302" w:hanging="440"/>
      </w:pPr>
    </w:lvl>
    <w:lvl w:ilvl="2" w:tplc="FFFFFFFF" w:tentative="1">
      <w:start w:val="1"/>
      <w:numFmt w:val="lowerRoman"/>
      <w:lvlText w:val="%3."/>
      <w:lvlJc w:val="right"/>
      <w:pPr>
        <w:ind w:left="1742" w:hanging="440"/>
      </w:pPr>
    </w:lvl>
    <w:lvl w:ilvl="3" w:tplc="FFFFFFFF" w:tentative="1">
      <w:start w:val="1"/>
      <w:numFmt w:val="decimal"/>
      <w:lvlText w:val="%4."/>
      <w:lvlJc w:val="left"/>
      <w:pPr>
        <w:ind w:left="2182" w:hanging="440"/>
      </w:pPr>
    </w:lvl>
    <w:lvl w:ilvl="4" w:tplc="FFFFFFFF" w:tentative="1">
      <w:start w:val="1"/>
      <w:numFmt w:val="lowerLetter"/>
      <w:lvlText w:val="%5)"/>
      <w:lvlJc w:val="left"/>
      <w:pPr>
        <w:ind w:left="2622" w:hanging="440"/>
      </w:pPr>
    </w:lvl>
    <w:lvl w:ilvl="5" w:tplc="FFFFFFFF" w:tentative="1">
      <w:start w:val="1"/>
      <w:numFmt w:val="lowerRoman"/>
      <w:lvlText w:val="%6."/>
      <w:lvlJc w:val="right"/>
      <w:pPr>
        <w:ind w:left="3062" w:hanging="440"/>
      </w:pPr>
    </w:lvl>
    <w:lvl w:ilvl="6" w:tplc="FFFFFFFF" w:tentative="1">
      <w:start w:val="1"/>
      <w:numFmt w:val="decimal"/>
      <w:lvlText w:val="%7."/>
      <w:lvlJc w:val="left"/>
      <w:pPr>
        <w:ind w:left="3502" w:hanging="440"/>
      </w:pPr>
    </w:lvl>
    <w:lvl w:ilvl="7" w:tplc="FFFFFFFF" w:tentative="1">
      <w:start w:val="1"/>
      <w:numFmt w:val="lowerLetter"/>
      <w:lvlText w:val="%8)"/>
      <w:lvlJc w:val="left"/>
      <w:pPr>
        <w:ind w:left="3942" w:hanging="440"/>
      </w:pPr>
    </w:lvl>
    <w:lvl w:ilvl="8" w:tplc="FFFFFFFF" w:tentative="1">
      <w:start w:val="1"/>
      <w:numFmt w:val="lowerRoman"/>
      <w:lvlText w:val="%9."/>
      <w:lvlJc w:val="right"/>
      <w:pPr>
        <w:ind w:left="4382" w:hanging="440"/>
      </w:pPr>
    </w:lvl>
  </w:abstractNum>
  <w:abstractNum w:abstractNumId="17" w15:restartNumberingAfterBreak="0">
    <w:nsid w:val="2DC40752"/>
    <w:multiLevelType w:val="hybridMultilevel"/>
    <w:tmpl w:val="5DC6E53E"/>
    <w:lvl w:ilvl="0" w:tplc="04090003">
      <w:start w:val="1"/>
      <w:numFmt w:val="bullet"/>
      <w:lvlText w:val="o"/>
      <w:lvlJc w:val="left"/>
      <w:pPr>
        <w:ind w:left="1282" w:hanging="44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722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2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2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2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2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40"/>
      </w:pPr>
      <w:rPr>
        <w:rFonts w:ascii="Wingdings" w:hAnsi="Wingdings" w:hint="default"/>
      </w:rPr>
    </w:lvl>
  </w:abstractNum>
  <w:abstractNum w:abstractNumId="18" w15:restartNumberingAfterBreak="0">
    <w:nsid w:val="33B727B9"/>
    <w:multiLevelType w:val="multilevel"/>
    <w:tmpl w:val="16F8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4A292A"/>
    <w:multiLevelType w:val="hybridMultilevel"/>
    <w:tmpl w:val="F49ED7EA"/>
    <w:lvl w:ilvl="0" w:tplc="04090003">
      <w:start w:val="1"/>
      <w:numFmt w:val="bullet"/>
      <w:lvlText w:val="o"/>
      <w:lvlJc w:val="left"/>
      <w:pPr>
        <w:ind w:left="440" w:hanging="44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39720FE5"/>
    <w:multiLevelType w:val="hybridMultilevel"/>
    <w:tmpl w:val="0E88E1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C746D6"/>
    <w:multiLevelType w:val="hybridMultilevel"/>
    <w:tmpl w:val="8CBCB3B4"/>
    <w:lvl w:ilvl="0" w:tplc="2EC0E4BC">
      <w:start w:val="1"/>
      <w:numFmt w:val="bullet"/>
      <w:lvlText w:val="-"/>
      <w:lvlJc w:val="left"/>
      <w:pPr>
        <w:ind w:left="866" w:hanging="44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306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6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6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6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6" w:hanging="440"/>
      </w:pPr>
      <w:rPr>
        <w:rFonts w:ascii="Wingdings" w:hAnsi="Wingdings" w:hint="default"/>
      </w:rPr>
    </w:lvl>
  </w:abstractNum>
  <w:abstractNum w:abstractNumId="22" w15:restartNumberingAfterBreak="0">
    <w:nsid w:val="3A714C04"/>
    <w:multiLevelType w:val="multilevel"/>
    <w:tmpl w:val="3A714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A360D"/>
    <w:multiLevelType w:val="hybridMultilevel"/>
    <w:tmpl w:val="8BCA3600"/>
    <w:lvl w:ilvl="0" w:tplc="FFFFFFFF">
      <w:start w:val="1"/>
      <w:numFmt w:val="bullet"/>
      <w:lvlText w:val="-"/>
      <w:lvlJc w:val="left"/>
      <w:pPr>
        <w:ind w:left="440" w:hanging="440"/>
      </w:pPr>
      <w:rPr>
        <w:rFonts w:ascii="宋体" w:eastAsia="宋体" w:hAnsi="宋体" w:hint="eastAsia"/>
      </w:rPr>
    </w:lvl>
    <w:lvl w:ilvl="1" w:tplc="FFFFFFFF">
      <w:start w:val="1"/>
      <w:numFmt w:val="bullet"/>
      <w:lvlText w:val=""/>
      <w:lvlJc w:val="left"/>
      <w:pPr>
        <w:ind w:left="880" w:hanging="44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4" w15:restartNumberingAfterBreak="0">
    <w:nsid w:val="3DB62F7F"/>
    <w:multiLevelType w:val="hybridMultilevel"/>
    <w:tmpl w:val="C5B2CF82"/>
    <w:lvl w:ilvl="0" w:tplc="FFFFFFFF">
      <w:start w:val="1"/>
      <w:numFmt w:val="decimal"/>
      <w:lvlText w:val="%1)"/>
      <w:lvlJc w:val="left"/>
      <w:pPr>
        <w:ind w:left="862" w:hanging="440"/>
      </w:pPr>
    </w:lvl>
    <w:lvl w:ilvl="1" w:tplc="FFFFFFFF" w:tentative="1">
      <w:start w:val="1"/>
      <w:numFmt w:val="lowerLetter"/>
      <w:lvlText w:val="%2)"/>
      <w:lvlJc w:val="left"/>
      <w:pPr>
        <w:ind w:left="1302" w:hanging="440"/>
      </w:pPr>
    </w:lvl>
    <w:lvl w:ilvl="2" w:tplc="FFFFFFFF" w:tentative="1">
      <w:start w:val="1"/>
      <w:numFmt w:val="lowerRoman"/>
      <w:lvlText w:val="%3."/>
      <w:lvlJc w:val="right"/>
      <w:pPr>
        <w:ind w:left="1742" w:hanging="440"/>
      </w:pPr>
    </w:lvl>
    <w:lvl w:ilvl="3" w:tplc="FFFFFFFF" w:tentative="1">
      <w:start w:val="1"/>
      <w:numFmt w:val="decimal"/>
      <w:lvlText w:val="%4."/>
      <w:lvlJc w:val="left"/>
      <w:pPr>
        <w:ind w:left="2182" w:hanging="440"/>
      </w:pPr>
    </w:lvl>
    <w:lvl w:ilvl="4" w:tplc="FFFFFFFF" w:tentative="1">
      <w:start w:val="1"/>
      <w:numFmt w:val="lowerLetter"/>
      <w:lvlText w:val="%5)"/>
      <w:lvlJc w:val="left"/>
      <w:pPr>
        <w:ind w:left="2622" w:hanging="440"/>
      </w:pPr>
    </w:lvl>
    <w:lvl w:ilvl="5" w:tplc="FFFFFFFF" w:tentative="1">
      <w:start w:val="1"/>
      <w:numFmt w:val="lowerRoman"/>
      <w:lvlText w:val="%6."/>
      <w:lvlJc w:val="right"/>
      <w:pPr>
        <w:ind w:left="3062" w:hanging="440"/>
      </w:pPr>
    </w:lvl>
    <w:lvl w:ilvl="6" w:tplc="FFFFFFFF" w:tentative="1">
      <w:start w:val="1"/>
      <w:numFmt w:val="decimal"/>
      <w:lvlText w:val="%7."/>
      <w:lvlJc w:val="left"/>
      <w:pPr>
        <w:ind w:left="3502" w:hanging="440"/>
      </w:pPr>
    </w:lvl>
    <w:lvl w:ilvl="7" w:tplc="FFFFFFFF" w:tentative="1">
      <w:start w:val="1"/>
      <w:numFmt w:val="lowerLetter"/>
      <w:lvlText w:val="%8)"/>
      <w:lvlJc w:val="left"/>
      <w:pPr>
        <w:ind w:left="3942" w:hanging="440"/>
      </w:pPr>
    </w:lvl>
    <w:lvl w:ilvl="8" w:tplc="FFFFFFFF" w:tentative="1">
      <w:start w:val="1"/>
      <w:numFmt w:val="lowerRoman"/>
      <w:lvlText w:val="%9."/>
      <w:lvlJc w:val="right"/>
      <w:pPr>
        <w:ind w:left="4382" w:hanging="440"/>
      </w:pPr>
    </w:lvl>
  </w:abstractNum>
  <w:abstractNum w:abstractNumId="25" w15:restartNumberingAfterBreak="0">
    <w:nsid w:val="3F1E260E"/>
    <w:multiLevelType w:val="hybridMultilevel"/>
    <w:tmpl w:val="35B48B82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6" w15:restartNumberingAfterBreak="0">
    <w:nsid w:val="412A33E1"/>
    <w:multiLevelType w:val="hybridMultilevel"/>
    <w:tmpl w:val="D7C42524"/>
    <w:lvl w:ilvl="0" w:tplc="04090011">
      <w:start w:val="1"/>
      <w:numFmt w:val="decimal"/>
      <w:lvlText w:val="%1)"/>
      <w:lvlJc w:val="left"/>
      <w:pPr>
        <w:ind w:left="860" w:hanging="440"/>
      </w:pPr>
    </w:lvl>
    <w:lvl w:ilvl="1" w:tplc="04090019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27" w15:restartNumberingAfterBreak="0">
    <w:nsid w:val="45260456"/>
    <w:multiLevelType w:val="multilevel"/>
    <w:tmpl w:val="131A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9B0366"/>
    <w:multiLevelType w:val="multilevel"/>
    <w:tmpl w:val="990ABD5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3E7E2B"/>
    <w:multiLevelType w:val="hybridMultilevel"/>
    <w:tmpl w:val="C10A1CD2"/>
    <w:lvl w:ilvl="0" w:tplc="0409000D">
      <w:start w:val="1"/>
      <w:numFmt w:val="bullet"/>
      <w:lvlText w:val=""/>
      <w:lvlJc w:val="left"/>
      <w:pPr>
        <w:ind w:left="862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2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2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2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40"/>
      </w:pPr>
      <w:rPr>
        <w:rFonts w:ascii="Wingdings" w:hAnsi="Wingdings" w:hint="default"/>
      </w:rPr>
    </w:lvl>
  </w:abstractNum>
  <w:abstractNum w:abstractNumId="30" w15:restartNumberingAfterBreak="0">
    <w:nsid w:val="49F62580"/>
    <w:multiLevelType w:val="hybridMultilevel"/>
    <w:tmpl w:val="B79EDF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AA02888"/>
    <w:multiLevelType w:val="hybridMultilevel"/>
    <w:tmpl w:val="D0EC93C6"/>
    <w:lvl w:ilvl="0" w:tplc="A3A458DE">
      <w:start w:val="1"/>
      <w:numFmt w:val="decimal"/>
      <w:lvlText w:val="%1）"/>
      <w:lvlJc w:val="left"/>
      <w:pPr>
        <w:ind w:left="862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32" w15:restartNumberingAfterBreak="0">
    <w:nsid w:val="566C3DDB"/>
    <w:multiLevelType w:val="hybridMultilevel"/>
    <w:tmpl w:val="591ABFA0"/>
    <w:lvl w:ilvl="0" w:tplc="99888D98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3" w15:restartNumberingAfterBreak="0">
    <w:nsid w:val="5EC04335"/>
    <w:multiLevelType w:val="multilevel"/>
    <w:tmpl w:val="2D30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452304"/>
    <w:multiLevelType w:val="hybridMultilevel"/>
    <w:tmpl w:val="2634DEF6"/>
    <w:lvl w:ilvl="0" w:tplc="04090003">
      <w:start w:val="1"/>
      <w:numFmt w:val="bullet"/>
      <w:lvlText w:val="o"/>
      <w:lvlJc w:val="left"/>
      <w:pPr>
        <w:ind w:left="860" w:hanging="44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35" w15:restartNumberingAfterBreak="0">
    <w:nsid w:val="60DA4C47"/>
    <w:multiLevelType w:val="multilevel"/>
    <w:tmpl w:val="2D30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F90C00"/>
    <w:multiLevelType w:val="hybridMultilevel"/>
    <w:tmpl w:val="36F24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84D40"/>
    <w:multiLevelType w:val="hybridMultilevel"/>
    <w:tmpl w:val="1BF015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637E3489"/>
    <w:multiLevelType w:val="hybridMultilevel"/>
    <w:tmpl w:val="7284BEC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68B11DF4"/>
    <w:multiLevelType w:val="multilevel"/>
    <w:tmpl w:val="8346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AC138E"/>
    <w:multiLevelType w:val="multilevel"/>
    <w:tmpl w:val="D380926E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FA72C06"/>
    <w:multiLevelType w:val="multilevel"/>
    <w:tmpl w:val="2D30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C533E9"/>
    <w:multiLevelType w:val="multilevel"/>
    <w:tmpl w:val="39B0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7A30E2"/>
    <w:multiLevelType w:val="multilevel"/>
    <w:tmpl w:val="0746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05561D"/>
    <w:multiLevelType w:val="hybridMultilevel"/>
    <w:tmpl w:val="9CE8DD5C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200" w:hanging="42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620" w:hanging="42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5" w15:restartNumberingAfterBreak="0">
    <w:nsid w:val="73BE19AB"/>
    <w:multiLevelType w:val="hybridMultilevel"/>
    <w:tmpl w:val="47783BD4"/>
    <w:lvl w:ilvl="0" w:tplc="2EC0E4BC">
      <w:start w:val="1"/>
      <w:numFmt w:val="bullet"/>
      <w:lvlText w:val="-"/>
      <w:lvlJc w:val="left"/>
      <w:pPr>
        <w:ind w:left="440" w:hanging="440"/>
      </w:pPr>
      <w:rPr>
        <w:rFonts w:ascii="宋体" w:eastAsia="宋体" w:hAnsi="宋体" w:hint="eastAsia"/>
      </w:rPr>
    </w:lvl>
    <w:lvl w:ilvl="1" w:tplc="04090005">
      <w:start w:val="1"/>
      <w:numFmt w:val="bullet"/>
      <w:lvlText w:val="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6" w15:restartNumberingAfterBreak="0">
    <w:nsid w:val="751570AD"/>
    <w:multiLevelType w:val="hybridMultilevel"/>
    <w:tmpl w:val="DD42EF2E"/>
    <w:lvl w:ilvl="0" w:tplc="2EC0E4BC">
      <w:start w:val="1"/>
      <w:numFmt w:val="bullet"/>
      <w:lvlText w:val="-"/>
      <w:lvlJc w:val="left"/>
      <w:pPr>
        <w:ind w:left="440" w:hanging="44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7" w15:restartNumberingAfterBreak="0">
    <w:nsid w:val="75731541"/>
    <w:multiLevelType w:val="hybridMultilevel"/>
    <w:tmpl w:val="E4E48BA6"/>
    <w:lvl w:ilvl="0" w:tplc="CD44310C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48" w15:restartNumberingAfterBreak="0">
    <w:nsid w:val="7B247195"/>
    <w:multiLevelType w:val="hybridMultilevel"/>
    <w:tmpl w:val="76AAC886"/>
    <w:lvl w:ilvl="0" w:tplc="99888D9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CF80CE1"/>
    <w:multiLevelType w:val="hybridMultilevel"/>
    <w:tmpl w:val="7FCC4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771146">
    <w:abstractNumId w:val="29"/>
  </w:num>
  <w:num w:numId="2" w16cid:durableId="1335450234">
    <w:abstractNumId w:val="34"/>
  </w:num>
  <w:num w:numId="3" w16cid:durableId="1202130667">
    <w:abstractNumId w:val="20"/>
  </w:num>
  <w:num w:numId="4" w16cid:durableId="46875686">
    <w:abstractNumId w:val="10"/>
  </w:num>
  <w:num w:numId="5" w16cid:durableId="427896602">
    <w:abstractNumId w:val="15"/>
  </w:num>
  <w:num w:numId="6" w16cid:durableId="905727262">
    <w:abstractNumId w:val="49"/>
  </w:num>
  <w:num w:numId="7" w16cid:durableId="801966508">
    <w:abstractNumId w:val="31"/>
  </w:num>
  <w:num w:numId="8" w16cid:durableId="1019811972">
    <w:abstractNumId w:val="5"/>
  </w:num>
  <w:num w:numId="9" w16cid:durableId="1105344083">
    <w:abstractNumId w:val="30"/>
  </w:num>
  <w:num w:numId="10" w16cid:durableId="1067073372">
    <w:abstractNumId w:val="38"/>
  </w:num>
  <w:num w:numId="11" w16cid:durableId="540947804">
    <w:abstractNumId w:val="26"/>
  </w:num>
  <w:num w:numId="12" w16cid:durableId="1677029350">
    <w:abstractNumId w:val="0"/>
  </w:num>
  <w:num w:numId="13" w16cid:durableId="413478644">
    <w:abstractNumId w:val="2"/>
  </w:num>
  <w:num w:numId="14" w16cid:durableId="2043095826">
    <w:abstractNumId w:val="1"/>
  </w:num>
  <w:num w:numId="15" w16cid:durableId="1641613687">
    <w:abstractNumId w:val="24"/>
  </w:num>
  <w:num w:numId="16" w16cid:durableId="1115950803">
    <w:abstractNumId w:val="16"/>
  </w:num>
  <w:num w:numId="17" w16cid:durableId="786393606">
    <w:abstractNumId w:val="48"/>
  </w:num>
  <w:num w:numId="18" w16cid:durableId="1155300285">
    <w:abstractNumId w:val="32"/>
  </w:num>
  <w:num w:numId="19" w16cid:durableId="1554120980">
    <w:abstractNumId w:val="37"/>
  </w:num>
  <w:num w:numId="20" w16cid:durableId="1715733142">
    <w:abstractNumId w:val="4"/>
  </w:num>
  <w:num w:numId="21" w16cid:durableId="1803037744">
    <w:abstractNumId w:val="47"/>
  </w:num>
  <w:num w:numId="22" w16cid:durableId="979581246">
    <w:abstractNumId w:val="17"/>
  </w:num>
  <w:num w:numId="23" w16cid:durableId="744567701">
    <w:abstractNumId w:val="36"/>
  </w:num>
  <w:num w:numId="24" w16cid:durableId="231936348">
    <w:abstractNumId w:val="42"/>
  </w:num>
  <w:num w:numId="25" w16cid:durableId="28648266">
    <w:abstractNumId w:val="18"/>
  </w:num>
  <w:num w:numId="26" w16cid:durableId="17506885">
    <w:abstractNumId w:val="39"/>
  </w:num>
  <w:num w:numId="27" w16cid:durableId="2043937063">
    <w:abstractNumId w:val="43"/>
  </w:num>
  <w:num w:numId="28" w16cid:durableId="1190795262">
    <w:abstractNumId w:val="27"/>
  </w:num>
  <w:num w:numId="29" w16cid:durableId="620917670">
    <w:abstractNumId w:val="44"/>
  </w:num>
  <w:num w:numId="30" w16cid:durableId="524176071">
    <w:abstractNumId w:val="14"/>
  </w:num>
  <w:num w:numId="31" w16cid:durableId="1511413149">
    <w:abstractNumId w:val="8"/>
  </w:num>
  <w:num w:numId="32" w16cid:durableId="2108967227">
    <w:abstractNumId w:val="13"/>
  </w:num>
  <w:num w:numId="33" w16cid:durableId="684601166">
    <w:abstractNumId w:val="33"/>
  </w:num>
  <w:num w:numId="34" w16cid:durableId="730425697">
    <w:abstractNumId w:val="35"/>
  </w:num>
  <w:num w:numId="35" w16cid:durableId="1952323815">
    <w:abstractNumId w:val="3"/>
  </w:num>
  <w:num w:numId="36" w16cid:durableId="412318420">
    <w:abstractNumId w:val="6"/>
  </w:num>
  <w:num w:numId="37" w16cid:durableId="436682473">
    <w:abstractNumId w:val="41"/>
  </w:num>
  <w:num w:numId="38" w16cid:durableId="1875774014">
    <w:abstractNumId w:val="11"/>
  </w:num>
  <w:num w:numId="39" w16cid:durableId="777913611">
    <w:abstractNumId w:val="40"/>
  </w:num>
  <w:num w:numId="40" w16cid:durableId="850527449">
    <w:abstractNumId w:val="12"/>
  </w:num>
  <w:num w:numId="41" w16cid:durableId="2005236908">
    <w:abstractNumId w:val="22"/>
  </w:num>
  <w:num w:numId="42" w16cid:durableId="2095516730">
    <w:abstractNumId w:val="28"/>
  </w:num>
  <w:num w:numId="43" w16cid:durableId="451483114">
    <w:abstractNumId w:val="9"/>
  </w:num>
  <w:num w:numId="44" w16cid:durableId="1797488420">
    <w:abstractNumId w:val="25"/>
  </w:num>
  <w:num w:numId="45" w16cid:durableId="1414744188">
    <w:abstractNumId w:val="7"/>
  </w:num>
  <w:num w:numId="46" w16cid:durableId="2064016765">
    <w:abstractNumId w:val="19"/>
  </w:num>
  <w:num w:numId="47" w16cid:durableId="704257632">
    <w:abstractNumId w:val="46"/>
  </w:num>
  <w:num w:numId="48" w16cid:durableId="1450932998">
    <w:abstractNumId w:val="45"/>
  </w:num>
  <w:num w:numId="49" w16cid:durableId="325204673">
    <w:abstractNumId w:val="21"/>
  </w:num>
  <w:num w:numId="50" w16cid:durableId="105473876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A0tjS2MDMyMze0NDJT0lEKTi0uzszPAykwrwUAdS3FnSwAAAA="/>
  </w:docVars>
  <w:rsids>
    <w:rsidRoot w:val="00D06281"/>
    <w:rsid w:val="00015BD5"/>
    <w:rsid w:val="000444B7"/>
    <w:rsid w:val="00067FE6"/>
    <w:rsid w:val="000C6B28"/>
    <w:rsid w:val="000E0915"/>
    <w:rsid w:val="000F2D01"/>
    <w:rsid w:val="001113B1"/>
    <w:rsid w:val="00122E21"/>
    <w:rsid w:val="00141096"/>
    <w:rsid w:val="001645BD"/>
    <w:rsid w:val="00177205"/>
    <w:rsid w:val="001D0FE8"/>
    <w:rsid w:val="001D621A"/>
    <w:rsid w:val="00217481"/>
    <w:rsid w:val="0028239B"/>
    <w:rsid w:val="00294570"/>
    <w:rsid w:val="002A6067"/>
    <w:rsid w:val="002B7804"/>
    <w:rsid w:val="002C0C7F"/>
    <w:rsid w:val="0033386C"/>
    <w:rsid w:val="003770F6"/>
    <w:rsid w:val="00384510"/>
    <w:rsid w:val="00390A3E"/>
    <w:rsid w:val="003B0088"/>
    <w:rsid w:val="003F4FFB"/>
    <w:rsid w:val="003F5348"/>
    <w:rsid w:val="004042FD"/>
    <w:rsid w:val="00433C1B"/>
    <w:rsid w:val="00436CB5"/>
    <w:rsid w:val="00441A67"/>
    <w:rsid w:val="00442F41"/>
    <w:rsid w:val="00465780"/>
    <w:rsid w:val="00485666"/>
    <w:rsid w:val="00485DBA"/>
    <w:rsid w:val="0048651E"/>
    <w:rsid w:val="004D5A50"/>
    <w:rsid w:val="00531B3F"/>
    <w:rsid w:val="00533FB3"/>
    <w:rsid w:val="005A2AB8"/>
    <w:rsid w:val="005C0A44"/>
    <w:rsid w:val="005E7A70"/>
    <w:rsid w:val="00617927"/>
    <w:rsid w:val="00627A20"/>
    <w:rsid w:val="00684C12"/>
    <w:rsid w:val="006A03A4"/>
    <w:rsid w:val="006A19A1"/>
    <w:rsid w:val="006A6FEA"/>
    <w:rsid w:val="006C39D6"/>
    <w:rsid w:val="006E1414"/>
    <w:rsid w:val="006F0750"/>
    <w:rsid w:val="007653CE"/>
    <w:rsid w:val="007B4C45"/>
    <w:rsid w:val="007C4C30"/>
    <w:rsid w:val="007F11ED"/>
    <w:rsid w:val="00835102"/>
    <w:rsid w:val="0087408E"/>
    <w:rsid w:val="00891368"/>
    <w:rsid w:val="00896305"/>
    <w:rsid w:val="00896388"/>
    <w:rsid w:val="008C7824"/>
    <w:rsid w:val="008E281D"/>
    <w:rsid w:val="008F3C6B"/>
    <w:rsid w:val="009004AB"/>
    <w:rsid w:val="00907984"/>
    <w:rsid w:val="00935EFC"/>
    <w:rsid w:val="00966843"/>
    <w:rsid w:val="00AB77A0"/>
    <w:rsid w:val="00B46CF4"/>
    <w:rsid w:val="00B6451F"/>
    <w:rsid w:val="00B83060"/>
    <w:rsid w:val="00C00E1A"/>
    <w:rsid w:val="00C2744C"/>
    <w:rsid w:val="00C72921"/>
    <w:rsid w:val="00CB2A6C"/>
    <w:rsid w:val="00CB39A2"/>
    <w:rsid w:val="00CC2CE4"/>
    <w:rsid w:val="00CC46EF"/>
    <w:rsid w:val="00CC789B"/>
    <w:rsid w:val="00CF0DEA"/>
    <w:rsid w:val="00CF6FFF"/>
    <w:rsid w:val="00D060F9"/>
    <w:rsid w:val="00D06281"/>
    <w:rsid w:val="00D31AC2"/>
    <w:rsid w:val="00D75E53"/>
    <w:rsid w:val="00DC0E25"/>
    <w:rsid w:val="00DC7864"/>
    <w:rsid w:val="00DF000F"/>
    <w:rsid w:val="00E15674"/>
    <w:rsid w:val="00E174C1"/>
    <w:rsid w:val="00E44181"/>
    <w:rsid w:val="00E46EA7"/>
    <w:rsid w:val="00E5235F"/>
    <w:rsid w:val="00E5303A"/>
    <w:rsid w:val="00E63AFF"/>
    <w:rsid w:val="00E91902"/>
    <w:rsid w:val="00EA0A71"/>
    <w:rsid w:val="00F43041"/>
    <w:rsid w:val="00F62DA0"/>
    <w:rsid w:val="00F662BB"/>
    <w:rsid w:val="00F973B3"/>
    <w:rsid w:val="00FA5AB4"/>
    <w:rsid w:val="00FC5EAA"/>
    <w:rsid w:val="00FE182C"/>
    <w:rsid w:val="5D62F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B8A10"/>
  <w15:chartTrackingRefBased/>
  <w15:docId w15:val="{35774B4C-CB6C-4627-AF00-483F3F48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28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27A20"/>
    <w:pPr>
      <w:keepNext/>
      <w:keepLines/>
      <w:widowControl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06281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List Paragraph"/>
    <w:aliases w:val="Body Bullets"/>
    <w:basedOn w:val="a"/>
    <w:uiPriority w:val="34"/>
    <w:qFormat/>
    <w:rsid w:val="00D06281"/>
    <w:pPr>
      <w:ind w:firstLineChars="200" w:firstLine="420"/>
    </w:pPr>
  </w:style>
  <w:style w:type="character" w:styleId="a5">
    <w:name w:val="Hyperlink"/>
    <w:basedOn w:val="a0"/>
    <w:uiPriority w:val="99"/>
    <w:unhideWhenUsed/>
    <w:qFormat/>
    <w:rsid w:val="00D0628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06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84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8451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84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8451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627A20"/>
    <w:rPr>
      <w:b/>
      <w:bCs/>
      <w:kern w:val="44"/>
      <w:sz w:val="44"/>
      <w:szCs w:val="44"/>
    </w:rPr>
  </w:style>
  <w:style w:type="paragraph" w:customStyle="1" w:styleId="src">
    <w:name w:val="src"/>
    <w:basedOn w:val="a"/>
    <w:rsid w:val="001D0F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ran">
    <w:name w:val="tran"/>
    <w:basedOn w:val="a0"/>
    <w:rsid w:val="001113B1"/>
  </w:style>
  <w:style w:type="character" w:styleId="ab">
    <w:name w:val="Unresolved Mention"/>
    <w:basedOn w:val="a0"/>
    <w:uiPriority w:val="99"/>
    <w:semiHidden/>
    <w:unhideWhenUsed/>
    <w:rsid w:val="00433C1B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433C1B"/>
  </w:style>
  <w:style w:type="character" w:customStyle="1" w:styleId="eop">
    <w:name w:val="eop"/>
    <w:basedOn w:val="a0"/>
    <w:rsid w:val="00433C1B"/>
  </w:style>
  <w:style w:type="character" w:styleId="ac">
    <w:name w:val="FollowedHyperlink"/>
    <w:basedOn w:val="a0"/>
    <w:uiPriority w:val="99"/>
    <w:semiHidden/>
    <w:unhideWhenUsed/>
    <w:rsid w:val="000E0915"/>
    <w:rPr>
      <w:color w:val="954F72" w:themeColor="followedHyperlink"/>
      <w:u w:val="single"/>
    </w:rPr>
  </w:style>
  <w:style w:type="character" w:customStyle="1" w:styleId="ref">
    <w:name w:val="ref"/>
    <w:basedOn w:val="a0"/>
    <w:rsid w:val="00CC46EF"/>
  </w:style>
  <w:style w:type="paragraph" w:styleId="ad">
    <w:name w:val="Revision"/>
    <w:hidden/>
    <w:uiPriority w:val="99"/>
    <w:semiHidden/>
    <w:rsid w:val="00015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4%B8%9D%E7%BB%B8%E4%B9%8B%E8%B7%AF%E5%A4%A7%E5%AD%A6%E8%81%94%E7%9B%9F/18893714?fromModule=lemma_inlink" TargetMode="External"/><Relationship Id="rId13" Type="http://schemas.openxmlformats.org/officeDocument/2006/relationships/image" Target="media/image2.jpeg"/><Relationship Id="rId18" Type="http://schemas.openxmlformats.org/officeDocument/2006/relationships/hyperlink" Target="mailto:guangzhou@safchina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aike.baidu.com/item/%E7%8E%AF%E5%A4%AA%E5%B9%B3%E6%B4%8B%E5%A4%A7%E5%AD%A6%E8%81%94%E7%9B%9F/4603258?fromModule=lemma_inlink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www.safchina.cn/fee-sheet-ies-abroad-sydney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ike.baidu.com/item/%E8%8B%B1%E8%81%94%E9%82%A6%E5%A4%A7%E5%AD%A6%E5%8D%8F%E4%BC%9A/6946915?fromModule=lemma_inlin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sfbrenderer-100287.campusnet.net/" TargetMode="External"/><Relationship Id="rId10" Type="http://schemas.openxmlformats.org/officeDocument/2006/relationships/hyperlink" Target="https://baike.baidu.com/item/Universitas%2021/2507760?fromModule=lemma_inlink" TargetMode="External"/><Relationship Id="rId19" Type="http://schemas.openxmlformats.org/officeDocument/2006/relationships/hyperlink" Target="https://www.safchina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ike.baidu.com/item/%E5%9B%BD%E9%99%85%E7%A7%91%E6%8A%80%E5%A4%A7%E5%AD%A6%E8%81%94%E7%9B%9F/22393412?fromModule=lemma_inlink" TargetMode="External"/><Relationship Id="rId14" Type="http://schemas.openxmlformats.org/officeDocument/2006/relationships/hyperlink" Target="https://www.safchina.cn/how-it-work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Li</dc:creator>
  <cp:keywords/>
  <dc:description/>
  <cp:lastModifiedBy>Michelle Li</cp:lastModifiedBy>
  <cp:revision>3</cp:revision>
  <dcterms:created xsi:type="dcterms:W3CDTF">2024-02-06T09:20:00Z</dcterms:created>
  <dcterms:modified xsi:type="dcterms:W3CDTF">2024-02-27T04:27:00Z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37927104-d79d-4586-8638-e69b5c37cd5e</vt:lpwstr>
  </property>
</Properties>
</file>